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2B" w:rsidRDefault="004D7E2B" w:rsidP="004D7E2B">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НАРОДНО ПОЗОРИШТЕ СОМБОР</w:t>
      </w:r>
    </w:p>
    <w:p w:rsidR="004D7E2B" w:rsidRDefault="004D7E2B" w:rsidP="004D7E2B">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 xml:space="preserve">ТРГ КОСТЕ ТРИФКОВИЋА БР. 2 </w:t>
      </w:r>
    </w:p>
    <w:p w:rsidR="004D7E2B" w:rsidRDefault="004D7E2B" w:rsidP="004D7E2B">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СОМБОР</w:t>
      </w: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before="280" w:after="0" w:line="240" w:lineRule="auto"/>
        <w:rPr>
          <w:rFonts w:ascii="Times New Roman" w:eastAsia="Times New Roman" w:hAnsi="Times New Roman"/>
          <w:sz w:val="24"/>
          <w:szCs w:val="24"/>
          <w:lang w:val="sr-Latn-CS"/>
        </w:rPr>
      </w:pPr>
      <w:r>
        <w:rPr>
          <w:rFonts w:ascii="Times New Roman" w:eastAsia="Times New Roman" w:hAnsi="Times New Roman"/>
          <w:sz w:val="24"/>
          <w:szCs w:val="24"/>
          <w:lang w:val="sr-Cyrl-CS"/>
        </w:rPr>
        <w:t>Број:503/2018-</w:t>
      </w:r>
      <w:r>
        <w:rPr>
          <w:rFonts w:ascii="Times New Roman" w:eastAsia="Times New Roman" w:hAnsi="Times New Roman"/>
          <w:sz w:val="24"/>
          <w:szCs w:val="24"/>
          <w:lang w:val="sr-Latn-CS"/>
        </w:rPr>
        <w:t>5</w:t>
      </w:r>
    </w:p>
    <w:p w:rsidR="004D7E2B" w:rsidRDefault="009B0843" w:rsidP="004D7E2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Датум: 1</w:t>
      </w:r>
      <w:r>
        <w:rPr>
          <w:rFonts w:ascii="Times New Roman" w:eastAsia="Times New Roman" w:hAnsi="Times New Roman"/>
          <w:sz w:val="24"/>
          <w:szCs w:val="24"/>
          <w:lang w:val="sr-Latn-CS"/>
        </w:rPr>
        <w:t>1</w:t>
      </w:r>
      <w:r w:rsidR="004D7E2B" w:rsidRPr="00E23531">
        <w:rPr>
          <w:rFonts w:ascii="Times New Roman" w:eastAsia="Times New Roman" w:hAnsi="Times New Roman"/>
          <w:sz w:val="24"/>
          <w:szCs w:val="24"/>
          <w:lang w:val="sr-Latn-CS"/>
        </w:rPr>
        <w:t>.0</w:t>
      </w:r>
      <w:r>
        <w:rPr>
          <w:rFonts w:ascii="Times New Roman" w:eastAsia="Times New Roman" w:hAnsi="Times New Roman"/>
          <w:sz w:val="24"/>
          <w:szCs w:val="24"/>
          <w:lang w:val="sr-Latn-CS"/>
        </w:rPr>
        <w:t>5</w:t>
      </w:r>
      <w:r w:rsidR="004D7E2B" w:rsidRPr="00E23531">
        <w:rPr>
          <w:rFonts w:ascii="Times New Roman" w:eastAsia="Times New Roman" w:hAnsi="Times New Roman"/>
          <w:sz w:val="24"/>
          <w:szCs w:val="24"/>
          <w:lang w:val="sr-Latn-CS"/>
        </w:rPr>
        <w:t>.</w:t>
      </w:r>
      <w:r w:rsidR="004D7E2B" w:rsidRPr="00E23531">
        <w:rPr>
          <w:rFonts w:ascii="Times New Roman" w:eastAsia="Times New Roman" w:hAnsi="Times New Roman"/>
          <w:sz w:val="24"/>
          <w:szCs w:val="24"/>
          <w:lang w:val="sr-Cyrl-CS"/>
        </w:rPr>
        <w:t>201</w:t>
      </w:r>
      <w:r w:rsidR="004D7E2B">
        <w:rPr>
          <w:rFonts w:ascii="Times New Roman" w:eastAsia="Times New Roman" w:hAnsi="Times New Roman"/>
          <w:sz w:val="24"/>
          <w:szCs w:val="24"/>
          <w:lang w:val="sr-Cyrl-CS"/>
        </w:rPr>
        <w:t>8</w:t>
      </w:r>
      <w:r w:rsidR="004D7E2B" w:rsidRPr="00E23531">
        <w:rPr>
          <w:rFonts w:ascii="Times New Roman" w:eastAsia="Times New Roman" w:hAnsi="Times New Roman"/>
          <w:sz w:val="24"/>
          <w:szCs w:val="24"/>
          <w:lang w:val="sr-Cyrl-CS"/>
        </w:rPr>
        <w:t>.године</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ab/>
      </w: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КОНКУРСНА ДОКУМЕНТАЦИЈА ЗА ЈАВНУ НАБАВКУ УСЛУГЕ ШТАМПАЊА У ПОСТУПКУ МАЛЕ ВРЕДНОСТИ РЕДНИ БРОЈ 05/18</w:t>
      </w:r>
    </w:p>
    <w:p w:rsidR="004D7E2B" w:rsidRDefault="004D7E2B" w:rsidP="004D7E2B">
      <w:pPr>
        <w:spacing w:before="280" w:after="28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  </w:t>
      </w: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Pr="006B04F1"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На основу члана 61. Закона о јавним набавкама </w:t>
      </w:r>
      <w:r>
        <w:rPr>
          <w:rFonts w:ascii="Times New Roman" w:hAnsi="Times New Roman"/>
          <w:sz w:val="24"/>
          <w:szCs w:val="24"/>
          <w:lang w:val="sr-Cyrl-CS"/>
        </w:rPr>
        <w:t xml:space="preserve">(„Сл.гласник РС“ </w:t>
      </w:r>
      <w:r>
        <w:rPr>
          <w:rFonts w:ascii="Times New Roman" w:hAnsi="Times New Roman"/>
          <w:sz w:val="24"/>
          <w:szCs w:val="24"/>
        </w:rPr>
        <w:t>бр.</w:t>
      </w:r>
      <w:r>
        <w:rPr>
          <w:rFonts w:ascii="Times New Roman" w:hAnsi="Times New Roman"/>
          <w:sz w:val="24"/>
          <w:szCs w:val="24"/>
          <w:lang w:val="sr-Cyrl-CS"/>
        </w:rPr>
        <w:t xml:space="preserve">124/2012, 14/2015 и </w:t>
      </w:r>
      <w:r w:rsidRPr="006B04F1">
        <w:rPr>
          <w:rFonts w:ascii="Times New Roman" w:hAnsi="Times New Roman"/>
          <w:sz w:val="24"/>
          <w:szCs w:val="24"/>
          <w:lang w:val="sr-Cyrl-CS"/>
        </w:rPr>
        <w:t xml:space="preserve">68/2015 </w:t>
      </w:r>
      <w:r w:rsidRPr="006B04F1">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sidR="00DC391C">
        <w:rPr>
          <w:rFonts w:ascii="Times New Roman" w:eastAsia="Times New Roman" w:hAnsi="Times New Roman"/>
          <w:sz w:val="24"/>
          <w:szCs w:val="24"/>
          <w:lang w:val="sr-Latn-CS"/>
        </w:rPr>
        <w:t xml:space="preserve"> </w:t>
      </w:r>
      <w:r w:rsidRPr="006B04F1">
        <w:rPr>
          <w:rFonts w:ascii="Times New Roman" w:hAnsi="Times New Roman"/>
          <w:sz w:val="24"/>
          <w:szCs w:val="24"/>
          <w:lang w:val="sr-Cyrl-CS"/>
        </w:rPr>
        <w:t>Правилника о ближем уређивању поступка јавне набавке у Народном позоришту Сомбор,</w:t>
      </w:r>
      <w:r w:rsidR="00DC391C">
        <w:rPr>
          <w:rFonts w:ascii="Times New Roman" w:hAnsi="Times New Roman"/>
          <w:sz w:val="24"/>
          <w:szCs w:val="24"/>
          <w:lang w:val="sr-Latn-CS"/>
        </w:rPr>
        <w:t xml:space="preserve"> </w:t>
      </w:r>
      <w:r w:rsidRPr="006B04F1">
        <w:rPr>
          <w:rFonts w:ascii="Times New Roman" w:hAnsi="Times New Roman"/>
          <w:sz w:val="24"/>
          <w:szCs w:val="24"/>
          <w:lang w:val="sr-Cyrl-CS"/>
        </w:rPr>
        <w:t>Одлуке о покретању поступка јавне набавке мале вредности (услуге) редни број 0</w:t>
      </w:r>
      <w:r>
        <w:rPr>
          <w:rFonts w:ascii="Times New Roman" w:hAnsi="Times New Roman"/>
          <w:sz w:val="24"/>
          <w:szCs w:val="24"/>
          <w:lang w:val="sr-Cyrl-CS"/>
        </w:rPr>
        <w:t>5</w:t>
      </w:r>
      <w:r w:rsidRPr="006B04F1">
        <w:rPr>
          <w:rFonts w:ascii="Times New Roman" w:hAnsi="Times New Roman"/>
          <w:sz w:val="24"/>
          <w:szCs w:val="24"/>
          <w:lang w:val="sr-Cyrl-CS"/>
        </w:rPr>
        <w:t>/1</w:t>
      </w:r>
      <w:r>
        <w:rPr>
          <w:rFonts w:ascii="Times New Roman" w:hAnsi="Times New Roman"/>
          <w:sz w:val="24"/>
          <w:szCs w:val="24"/>
          <w:lang w:val="sr-Cyrl-CS"/>
        </w:rPr>
        <w:t>8</w:t>
      </w:r>
      <w:r w:rsidRPr="006B04F1">
        <w:rPr>
          <w:rFonts w:ascii="Times New Roman" w:hAnsi="Times New Roman"/>
          <w:sz w:val="24"/>
          <w:szCs w:val="24"/>
          <w:lang w:val="sr-Cyrl-CS"/>
        </w:rPr>
        <w:t xml:space="preserve">, деловодни број Одлуке </w:t>
      </w:r>
      <w:r>
        <w:rPr>
          <w:rFonts w:ascii="Times New Roman" w:hAnsi="Times New Roman"/>
          <w:sz w:val="24"/>
          <w:szCs w:val="24"/>
          <w:lang w:val="sr-Cyrl-CS"/>
        </w:rPr>
        <w:t>503</w:t>
      </w:r>
      <w:r w:rsidRPr="006B04F1">
        <w:rPr>
          <w:rFonts w:ascii="Times New Roman" w:hAnsi="Times New Roman"/>
          <w:sz w:val="24"/>
          <w:szCs w:val="24"/>
          <w:lang w:val="sr-Cyrl-CS"/>
        </w:rPr>
        <w:t>/201</w:t>
      </w:r>
      <w:r>
        <w:rPr>
          <w:rFonts w:ascii="Times New Roman" w:hAnsi="Times New Roman"/>
          <w:sz w:val="24"/>
          <w:szCs w:val="24"/>
          <w:lang w:val="sr-Cyrl-CS"/>
        </w:rPr>
        <w:t>8</w:t>
      </w:r>
      <w:r w:rsidRPr="006B04F1">
        <w:rPr>
          <w:rFonts w:ascii="Times New Roman" w:hAnsi="Times New Roman"/>
          <w:sz w:val="24"/>
          <w:szCs w:val="24"/>
          <w:lang w:val="sr-Cyrl-CS"/>
        </w:rPr>
        <w:t xml:space="preserve">-1 од </w:t>
      </w:r>
      <w:r>
        <w:rPr>
          <w:rFonts w:ascii="Times New Roman" w:hAnsi="Times New Roman"/>
          <w:sz w:val="24"/>
          <w:szCs w:val="24"/>
          <w:lang w:val="sr-Cyrl-CS"/>
        </w:rPr>
        <w:t>2</w:t>
      </w:r>
      <w:r w:rsidRPr="006B04F1">
        <w:rPr>
          <w:rFonts w:ascii="Times New Roman" w:hAnsi="Times New Roman"/>
          <w:sz w:val="24"/>
          <w:szCs w:val="24"/>
        </w:rPr>
        <w:t>6</w:t>
      </w:r>
      <w:r w:rsidRPr="006B04F1">
        <w:rPr>
          <w:rFonts w:ascii="Times New Roman" w:hAnsi="Times New Roman"/>
          <w:sz w:val="24"/>
          <w:szCs w:val="24"/>
          <w:lang w:val="sr-Cyrl-CS"/>
        </w:rPr>
        <w:t>.0</w:t>
      </w:r>
      <w:r>
        <w:rPr>
          <w:rFonts w:ascii="Times New Roman" w:hAnsi="Times New Roman"/>
          <w:sz w:val="24"/>
          <w:szCs w:val="24"/>
          <w:lang w:val="sr-Cyrl-CS"/>
        </w:rPr>
        <w:t>4</w:t>
      </w:r>
      <w:r w:rsidRPr="006B04F1">
        <w:rPr>
          <w:rFonts w:ascii="Times New Roman" w:hAnsi="Times New Roman"/>
          <w:sz w:val="24"/>
          <w:szCs w:val="24"/>
          <w:lang w:val="sr-Cyrl-CS"/>
        </w:rPr>
        <w:t>.201</w:t>
      </w:r>
      <w:r>
        <w:rPr>
          <w:rFonts w:ascii="Times New Roman" w:hAnsi="Times New Roman"/>
          <w:sz w:val="24"/>
          <w:szCs w:val="24"/>
          <w:lang w:val="sr-Cyrl-CS"/>
        </w:rPr>
        <w:t>8</w:t>
      </w:r>
      <w:r w:rsidRPr="006B04F1">
        <w:rPr>
          <w:rFonts w:ascii="Times New Roman" w:hAnsi="Times New Roman"/>
          <w:sz w:val="24"/>
          <w:szCs w:val="24"/>
          <w:lang w:val="sr-Cyrl-CS"/>
        </w:rPr>
        <w:t>.године, Решења о образовању комисије за јавну набавку (услуге) у поступку мале вредности редни број 0</w:t>
      </w:r>
      <w:r>
        <w:rPr>
          <w:rFonts w:ascii="Times New Roman" w:hAnsi="Times New Roman"/>
          <w:sz w:val="24"/>
          <w:szCs w:val="24"/>
          <w:lang w:val="sr-Cyrl-CS"/>
        </w:rPr>
        <w:t>5</w:t>
      </w:r>
      <w:r w:rsidRPr="006B04F1">
        <w:rPr>
          <w:rFonts w:ascii="Times New Roman" w:hAnsi="Times New Roman"/>
          <w:sz w:val="24"/>
          <w:szCs w:val="24"/>
          <w:lang w:val="sr-Cyrl-CS"/>
        </w:rPr>
        <w:t>/1</w:t>
      </w:r>
      <w:r>
        <w:rPr>
          <w:rFonts w:ascii="Times New Roman" w:hAnsi="Times New Roman"/>
          <w:sz w:val="24"/>
          <w:szCs w:val="24"/>
          <w:lang w:val="sr-Cyrl-CS"/>
        </w:rPr>
        <w:t>8</w:t>
      </w:r>
      <w:r w:rsidRPr="006B04F1">
        <w:rPr>
          <w:rFonts w:ascii="Times New Roman" w:hAnsi="Times New Roman"/>
          <w:sz w:val="24"/>
          <w:szCs w:val="24"/>
          <w:lang w:val="sr-Cyrl-CS"/>
        </w:rPr>
        <w:t xml:space="preserve">, деловодни број Решења </w:t>
      </w:r>
      <w:r>
        <w:rPr>
          <w:rFonts w:ascii="Times New Roman" w:hAnsi="Times New Roman"/>
          <w:sz w:val="24"/>
          <w:szCs w:val="24"/>
          <w:lang w:val="sr-Cyrl-CS"/>
        </w:rPr>
        <w:t>503</w:t>
      </w:r>
      <w:r w:rsidRPr="006B04F1">
        <w:rPr>
          <w:rFonts w:ascii="Times New Roman" w:hAnsi="Times New Roman"/>
          <w:sz w:val="24"/>
          <w:szCs w:val="24"/>
          <w:lang w:val="sr-Cyrl-CS"/>
        </w:rPr>
        <w:t>/201</w:t>
      </w:r>
      <w:r>
        <w:rPr>
          <w:rFonts w:ascii="Times New Roman" w:hAnsi="Times New Roman"/>
          <w:sz w:val="24"/>
          <w:szCs w:val="24"/>
          <w:lang w:val="sr-Cyrl-CS"/>
        </w:rPr>
        <w:t>8</w:t>
      </w:r>
      <w:r w:rsidRPr="006B04F1">
        <w:rPr>
          <w:rFonts w:ascii="Times New Roman" w:hAnsi="Times New Roman"/>
          <w:sz w:val="24"/>
          <w:szCs w:val="24"/>
          <w:lang w:val="sr-Cyrl-CS"/>
        </w:rPr>
        <w:t xml:space="preserve">-2 од </w:t>
      </w:r>
      <w:r>
        <w:rPr>
          <w:rFonts w:ascii="Times New Roman" w:hAnsi="Times New Roman"/>
          <w:sz w:val="24"/>
          <w:szCs w:val="24"/>
          <w:lang w:val="sr-Cyrl-CS"/>
        </w:rPr>
        <w:t>2</w:t>
      </w:r>
      <w:r w:rsidRPr="006B04F1">
        <w:rPr>
          <w:rFonts w:ascii="Times New Roman" w:hAnsi="Times New Roman"/>
          <w:sz w:val="24"/>
          <w:szCs w:val="24"/>
        </w:rPr>
        <w:t>6</w:t>
      </w:r>
      <w:r w:rsidRPr="006B04F1">
        <w:rPr>
          <w:rFonts w:ascii="Times New Roman" w:hAnsi="Times New Roman"/>
          <w:sz w:val="24"/>
          <w:szCs w:val="24"/>
          <w:lang w:val="sr-Cyrl-CS"/>
        </w:rPr>
        <w:t>.0</w:t>
      </w:r>
      <w:r>
        <w:rPr>
          <w:rFonts w:ascii="Times New Roman" w:hAnsi="Times New Roman"/>
          <w:sz w:val="24"/>
          <w:szCs w:val="24"/>
          <w:lang w:val="sr-Cyrl-CS"/>
        </w:rPr>
        <w:t>4</w:t>
      </w:r>
      <w:r w:rsidRPr="006B04F1">
        <w:rPr>
          <w:rFonts w:ascii="Times New Roman" w:hAnsi="Times New Roman"/>
          <w:sz w:val="24"/>
          <w:szCs w:val="24"/>
          <w:lang w:val="sr-Cyrl-CS"/>
        </w:rPr>
        <w:t>.201</w:t>
      </w:r>
      <w:r>
        <w:rPr>
          <w:rFonts w:ascii="Times New Roman" w:hAnsi="Times New Roman"/>
          <w:sz w:val="24"/>
          <w:szCs w:val="24"/>
          <w:lang w:val="sr-Cyrl-CS"/>
        </w:rPr>
        <w:t>8</w:t>
      </w:r>
      <w:r w:rsidRPr="006B04F1">
        <w:rPr>
          <w:rFonts w:ascii="Times New Roman" w:hAnsi="Times New Roman"/>
          <w:sz w:val="24"/>
          <w:szCs w:val="24"/>
          <w:lang w:val="sr-Cyrl-CS"/>
        </w:rPr>
        <w:t>.године,</w:t>
      </w:r>
      <w:r w:rsidRPr="006B04F1">
        <w:rPr>
          <w:rFonts w:ascii="Times New Roman" w:eastAsia="Times New Roman" w:hAnsi="Times New Roman"/>
          <w:sz w:val="24"/>
          <w:szCs w:val="24"/>
          <w:lang w:val="sr-Cyrl-CS"/>
        </w:rPr>
        <w:t xml:space="preserve"> сачињена је:</w:t>
      </w:r>
    </w:p>
    <w:p w:rsidR="004D7E2B" w:rsidRPr="006B04F1" w:rsidRDefault="004D7E2B" w:rsidP="004D7E2B">
      <w:pPr>
        <w:spacing w:before="280" w:after="280" w:line="240" w:lineRule="auto"/>
        <w:jc w:val="both"/>
        <w:rPr>
          <w:rFonts w:ascii="Times New Roman" w:eastAsia="Times New Roman" w:hAnsi="Times New Roman"/>
          <w:sz w:val="24"/>
          <w:szCs w:val="24"/>
          <w:lang w:val="sr-Cyrl-CS"/>
        </w:rPr>
      </w:pPr>
    </w:p>
    <w:p w:rsidR="004D7E2B" w:rsidRPr="006B04F1" w:rsidRDefault="004D7E2B" w:rsidP="004D7E2B">
      <w:pPr>
        <w:spacing w:before="280" w:after="280" w:line="240" w:lineRule="auto"/>
        <w:jc w:val="center"/>
        <w:rPr>
          <w:rFonts w:ascii="Times New Roman" w:eastAsia="Times New Roman" w:hAnsi="Times New Roman"/>
          <w:b/>
          <w:sz w:val="24"/>
          <w:szCs w:val="24"/>
          <w:lang w:val="sr-Cyrl-CS"/>
        </w:rPr>
      </w:pPr>
      <w:r w:rsidRPr="006B04F1">
        <w:rPr>
          <w:rFonts w:ascii="Times New Roman" w:eastAsia="Times New Roman" w:hAnsi="Times New Roman"/>
          <w:b/>
          <w:sz w:val="24"/>
          <w:szCs w:val="24"/>
          <w:lang w:val="sr-Cyrl-CS"/>
        </w:rPr>
        <w:t>КОНКУРСНА ДОКУМЕНТАЦИЈА ЗА ЈАВНУ НАБАВКУ УСЛУГЕ ШТАМПАЊА У ПОСТУПКУ МАЛЕ ВРЕДНОСТИ РЕДНИ БРОЈ 0</w:t>
      </w:r>
      <w:r w:rsidR="00DC391C">
        <w:rPr>
          <w:rFonts w:ascii="Times New Roman" w:eastAsia="Times New Roman" w:hAnsi="Times New Roman"/>
          <w:b/>
          <w:sz w:val="24"/>
          <w:szCs w:val="24"/>
          <w:lang w:val="sr-Latn-CS"/>
        </w:rPr>
        <w:t>5</w:t>
      </w:r>
      <w:r w:rsidRPr="006B04F1">
        <w:rPr>
          <w:rFonts w:ascii="Times New Roman" w:eastAsia="Times New Roman" w:hAnsi="Times New Roman"/>
          <w:b/>
          <w:sz w:val="24"/>
          <w:szCs w:val="24"/>
          <w:lang w:val="sr-Cyrl-CS"/>
        </w:rPr>
        <w:t>/1</w:t>
      </w:r>
      <w:r>
        <w:rPr>
          <w:rFonts w:ascii="Times New Roman" w:eastAsia="Times New Roman" w:hAnsi="Times New Roman"/>
          <w:b/>
          <w:sz w:val="24"/>
          <w:szCs w:val="24"/>
          <w:lang w:val="sr-Cyrl-CS"/>
        </w:rPr>
        <w:t>8</w:t>
      </w:r>
    </w:p>
    <w:p w:rsidR="004D7E2B" w:rsidRPr="006B04F1" w:rsidRDefault="004D7E2B" w:rsidP="004D7E2B">
      <w:pPr>
        <w:spacing w:before="280" w:after="280" w:line="240" w:lineRule="auto"/>
        <w:rPr>
          <w:rFonts w:ascii="Times New Roman" w:eastAsia="Times New Roman" w:hAnsi="Times New Roman"/>
          <w:b/>
          <w:bCs/>
          <w:sz w:val="24"/>
          <w:szCs w:val="24"/>
          <w:lang w:val="sr-Cyrl-CS"/>
        </w:rPr>
      </w:pPr>
      <w:r w:rsidRPr="006B04F1">
        <w:rPr>
          <w:rFonts w:ascii="Times New Roman" w:eastAsia="Times New Roman" w:hAnsi="Times New Roman"/>
          <w:b/>
          <w:bCs/>
          <w:sz w:val="24"/>
          <w:szCs w:val="24"/>
          <w:lang w:val="sr-Cyrl-CS"/>
        </w:rPr>
        <w:t xml:space="preserve">КОНКУРСНА ДОКУМЕНТАЦИЈА САДРЖИ: </w:t>
      </w:r>
    </w:p>
    <w:tbl>
      <w:tblPr>
        <w:tblW w:w="9576" w:type="dxa"/>
        <w:tblInd w:w="-48" w:type="dxa"/>
        <w:tblLayout w:type="fixed"/>
        <w:tblCellMar>
          <w:top w:w="60" w:type="dxa"/>
          <w:left w:w="60" w:type="dxa"/>
          <w:bottom w:w="60" w:type="dxa"/>
          <w:right w:w="60" w:type="dxa"/>
        </w:tblCellMar>
        <w:tblLook w:val="0000"/>
      </w:tblPr>
      <w:tblGrid>
        <w:gridCol w:w="570"/>
        <w:gridCol w:w="8"/>
        <w:gridCol w:w="61"/>
        <w:gridCol w:w="6950"/>
        <w:gridCol w:w="1987"/>
      </w:tblGrid>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vAlign w:val="center"/>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b/>
                <w:bCs/>
                <w:sz w:val="24"/>
                <w:szCs w:val="24"/>
                <w:lang w:val="sr-Cyrl-CS"/>
              </w:rPr>
              <w:t xml:space="preserve"> 1. ОПШТИ ПОДАЦИ О ЈАВНОЈ НАБАВЦИ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4</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vAlign w:val="center"/>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Подаци о наручиоцу и предмет јавне набавке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4</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vAlign w:val="center"/>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Опис сваке партије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4</w:t>
            </w:r>
          </w:p>
        </w:tc>
      </w:tr>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vAlign w:val="center"/>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sz w:val="24"/>
                <w:szCs w:val="24"/>
                <w:lang w:val="sr-Cyrl-CS"/>
              </w:rPr>
              <w:t xml:space="preserve">  </w:t>
            </w:r>
            <w:r w:rsidRPr="006B04F1">
              <w:rPr>
                <w:rFonts w:ascii="Times New Roman" w:eastAsia="Times New Roman" w:hAnsi="Times New Roman"/>
                <w:b/>
                <w:bCs/>
                <w:sz w:val="24"/>
                <w:szCs w:val="24"/>
                <w:lang w:val="sr-Cyrl-CS"/>
              </w:rPr>
              <w:t>2. ТЕХНИЧКЕ КАРАКТЕРИСТИКЕ (СПЕЦИФИКАЦИЈА),</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5</w:t>
            </w:r>
          </w:p>
        </w:tc>
      </w:tr>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sz w:val="24"/>
                <w:szCs w:val="24"/>
                <w:lang w:val="sr-Cyrl-CS"/>
              </w:rPr>
              <w:t xml:space="preserve">  </w:t>
            </w:r>
            <w:r w:rsidRPr="006B04F1">
              <w:rPr>
                <w:rFonts w:ascii="Times New Roman" w:eastAsia="Times New Roman" w:hAnsi="Times New Roman"/>
                <w:b/>
                <w:bCs/>
                <w:sz w:val="24"/>
                <w:szCs w:val="24"/>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7</w:t>
            </w:r>
          </w:p>
        </w:tc>
      </w:tr>
      <w:tr w:rsidR="004D7E2B" w:rsidRPr="006B04F1" w:rsidTr="000567F8">
        <w:tc>
          <w:tcPr>
            <w:tcW w:w="63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Обавезни услови за учешће у поступку јавне набавке из члана 75. Закона и додатни услови из члана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7</w:t>
            </w:r>
          </w:p>
        </w:tc>
      </w:tr>
      <w:tr w:rsidR="004D7E2B" w:rsidRPr="006B04F1" w:rsidTr="000567F8">
        <w:tc>
          <w:tcPr>
            <w:tcW w:w="63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Услови које мора да испуни подизвођач у складу са чланом 80.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8</w:t>
            </w:r>
          </w:p>
        </w:tc>
      </w:tr>
      <w:tr w:rsidR="004D7E2B" w:rsidRPr="006B04F1" w:rsidTr="000567F8">
        <w:tc>
          <w:tcPr>
            <w:tcW w:w="63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Услови које мора да испуни сваки од понуђача из групе понуђача у складу са чланом 81.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8</w:t>
            </w:r>
          </w:p>
        </w:tc>
      </w:tr>
      <w:tr w:rsidR="004D7E2B" w:rsidRPr="006B04F1" w:rsidTr="000567F8">
        <w:tc>
          <w:tcPr>
            <w:tcW w:w="63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Упутство како се доказује испуњеност услова из чл. 75. и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9</w:t>
            </w:r>
          </w:p>
        </w:tc>
      </w:tr>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sz w:val="24"/>
                <w:szCs w:val="24"/>
                <w:lang w:val="sr-Cyrl-CS"/>
              </w:rPr>
              <w:t>  4</w:t>
            </w:r>
            <w:r w:rsidRPr="006B04F1">
              <w:rPr>
                <w:rFonts w:ascii="Times New Roman" w:eastAsia="Times New Roman" w:hAnsi="Times New Roman"/>
                <w:b/>
                <w:bCs/>
                <w:sz w:val="24"/>
                <w:szCs w:val="24"/>
                <w:lang w:val="sr-Cyrl-CS"/>
              </w:rPr>
              <w:t xml:space="preserve">. 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10</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Критеријум за доделу уговора, елементи критеријума и методологија за доделу пондера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10</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или са једнаким бројем пондера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10</w:t>
            </w:r>
          </w:p>
        </w:tc>
      </w:tr>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sz w:val="24"/>
                <w:szCs w:val="24"/>
                <w:lang w:val="sr-Cyrl-CS"/>
              </w:rPr>
              <w:t> </w:t>
            </w:r>
            <w:r w:rsidRPr="006B04F1">
              <w:rPr>
                <w:rFonts w:ascii="Times New Roman" w:eastAsia="Times New Roman" w:hAnsi="Times New Roman"/>
                <w:b/>
                <w:bCs/>
                <w:sz w:val="24"/>
                <w:szCs w:val="24"/>
                <w:lang w:val="sr-Cyrl-CS"/>
              </w:rPr>
              <w:t xml:space="preserve">5. ОБРАСЦИ КОЈИ ЧИНЕ САСТАВНИ ДЕО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11</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Пропратни образац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11</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lastRenderedPageBreak/>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Образац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12</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Образац структуре понуђене цене, са упутством како да се попуни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14</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5.4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Образац трошкова припреме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16</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5.5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Образац изјаве о независној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17</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5.6 </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Образац изјаве о понуђача на основу члана 75.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18</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5.7</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Образац изјаве о понуђача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19</w:t>
            </w:r>
          </w:p>
        </w:tc>
      </w:tr>
      <w:tr w:rsidR="004D7E2B" w:rsidRPr="006B04F1" w:rsidTr="000567F8">
        <w:tc>
          <w:tcPr>
            <w:tcW w:w="570" w:type="dxa"/>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Образац изјаве о подизођача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20</w:t>
            </w:r>
          </w:p>
        </w:tc>
      </w:tr>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vAlign w:val="center"/>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sz w:val="24"/>
                <w:szCs w:val="24"/>
                <w:lang w:val="sr-Cyrl-CS"/>
              </w:rPr>
              <w:t>  6</w:t>
            </w:r>
            <w:r w:rsidRPr="006B04F1">
              <w:rPr>
                <w:rFonts w:ascii="Times New Roman" w:eastAsia="Times New Roman" w:hAnsi="Times New Roman"/>
                <w:b/>
                <w:bCs/>
                <w:sz w:val="24"/>
                <w:szCs w:val="24"/>
                <w:lang w:val="sr-Cyrl-CS"/>
              </w:rPr>
              <w:t xml:space="preserve">. МОДЕЛ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21</w:t>
            </w:r>
          </w:p>
        </w:tc>
      </w:tr>
      <w:tr w:rsidR="004D7E2B" w:rsidRPr="006B04F1" w:rsidTr="000567F8">
        <w:tc>
          <w:tcPr>
            <w:tcW w:w="7589" w:type="dxa"/>
            <w:gridSpan w:val="4"/>
            <w:tcBorders>
              <w:top w:val="double" w:sz="1" w:space="0" w:color="C0C0C0"/>
              <w:left w:val="double" w:sz="1" w:space="0" w:color="C0C0C0"/>
              <w:bottom w:val="double" w:sz="1" w:space="0" w:color="C0C0C0"/>
            </w:tcBorders>
            <w:shd w:val="clear" w:color="auto" w:fill="auto"/>
            <w:vAlign w:val="center"/>
          </w:tcPr>
          <w:p w:rsidR="004D7E2B" w:rsidRPr="006B04F1" w:rsidRDefault="004D7E2B" w:rsidP="000567F8">
            <w:pPr>
              <w:snapToGrid w:val="0"/>
              <w:spacing w:after="0" w:line="240" w:lineRule="auto"/>
              <w:rPr>
                <w:rFonts w:ascii="Times New Roman" w:eastAsia="Times New Roman" w:hAnsi="Times New Roman"/>
                <w:b/>
                <w:bCs/>
                <w:sz w:val="24"/>
                <w:szCs w:val="24"/>
                <w:lang w:val="sr-Cyrl-CS"/>
              </w:rPr>
            </w:pPr>
            <w:r w:rsidRPr="006B04F1">
              <w:rPr>
                <w:rFonts w:ascii="Times New Roman" w:eastAsia="Times New Roman" w:hAnsi="Times New Roman"/>
                <w:sz w:val="24"/>
                <w:szCs w:val="24"/>
                <w:lang w:val="sr-Cyrl-CS"/>
              </w:rPr>
              <w:t xml:space="preserve">  </w:t>
            </w:r>
            <w:r w:rsidRPr="006B04F1">
              <w:rPr>
                <w:rFonts w:ascii="Times New Roman" w:eastAsia="Times New Roman" w:hAnsi="Times New Roman"/>
                <w:b/>
                <w:bCs/>
                <w:sz w:val="24"/>
                <w:szCs w:val="24"/>
                <w:lang w:val="sr-Cyrl-CS"/>
              </w:rPr>
              <w:t xml:space="preserve">7. УПУТСТВО ПОНУЂАЧИМА КАКО ДА САЧИНЕ ПОНУДУ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27</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FC2A75">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Језик на којем понуда </w:t>
            </w:r>
            <w:r w:rsidR="00FC2A75">
              <w:rPr>
                <w:rFonts w:ascii="Times New Roman" w:eastAsia="Times New Roman" w:hAnsi="Times New Roman"/>
                <w:sz w:val="24"/>
                <w:szCs w:val="24"/>
                <w:lang w:val="sr-Cyrl-CS"/>
              </w:rPr>
              <w:t>мора</w:t>
            </w:r>
            <w:r w:rsidRPr="006B04F1">
              <w:rPr>
                <w:rFonts w:ascii="Times New Roman" w:eastAsia="Times New Roman" w:hAnsi="Times New Roman"/>
                <w:sz w:val="24"/>
                <w:szCs w:val="24"/>
                <w:lang w:val="sr-Cyrl-CS"/>
              </w:rPr>
              <w:t xml:space="preserve"> да буде састављена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27</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Начин подношења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27</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NewRomanPS-BoldMT" w:hAnsi="Times New Roman"/>
                <w:bCs/>
                <w:sz w:val="24"/>
                <w:szCs w:val="24"/>
                <w:lang w:val="sr-Cyrl-CS" w:eastAsia="en-US"/>
              </w:rPr>
              <w:t>Место, време и начин отварања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28</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uppressAutoHyphens w:val="0"/>
              <w:adjustRightInd w:val="0"/>
              <w:spacing w:after="0"/>
              <w:rPr>
                <w:rFonts w:ascii="Times New Roman" w:eastAsia="TimesNewRomanPSMT" w:hAnsi="Times New Roman"/>
                <w:bCs/>
                <w:sz w:val="24"/>
                <w:szCs w:val="24"/>
                <w:lang w:val="sr-Cyrl-CS" w:eastAsia="en-US"/>
              </w:rPr>
            </w:pPr>
            <w:r w:rsidRPr="006B04F1">
              <w:rPr>
                <w:rFonts w:ascii="Times New Roman" w:eastAsia="TimesNewRomanPSMT" w:hAnsi="Times New Roman"/>
                <w:bCs/>
                <w:sz w:val="24"/>
                <w:szCs w:val="24"/>
                <w:lang w:val="sr-Cyrl-CS" w:eastAsia="en-US"/>
              </w:rPr>
              <w:t>Облик и садржина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28</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Начин измене, допуне и опозива понуде у смислу члана 87. став 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29</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7.6</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29</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7.7</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Понуда са подизвођачем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29</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7.8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Заједничка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30</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4979DF">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Захтеви у погледу траженог начина и</w:t>
            </w:r>
            <w:r w:rsidR="004979DF">
              <w:rPr>
                <w:rFonts w:ascii="Times New Roman" w:eastAsia="Times New Roman" w:hAnsi="Times New Roman"/>
                <w:sz w:val="24"/>
                <w:szCs w:val="24"/>
                <w:lang w:val="sr-Cyrl-CS"/>
              </w:rPr>
              <w:t xml:space="preserve"> услова плаћања, гарантног рока и сл.</w:t>
            </w:r>
            <w:r w:rsidRPr="006B04F1">
              <w:rPr>
                <w:rFonts w:ascii="Times New Roman" w:eastAsia="Times New Roman" w:hAnsi="Times New Roman"/>
                <w:sz w:val="24"/>
                <w:szCs w:val="24"/>
                <w:lang w:val="sr-Cyrl-CS"/>
              </w:rPr>
              <w:t xml:space="preserve">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30</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Валута и начин на који треба да буде наведена и изражена цена у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30</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9E1BE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w:t>
            </w:r>
            <w:r w:rsidR="009E1BE8">
              <w:rPr>
                <w:rFonts w:ascii="Times New Roman" w:eastAsia="Times New Roman" w:hAnsi="Times New Roman"/>
                <w:sz w:val="24"/>
                <w:szCs w:val="24"/>
                <w:lang w:val="sr-Cyrl-CS"/>
              </w:rPr>
              <w:t>.</w:t>
            </w:r>
            <w:r w:rsidRPr="006B04F1">
              <w:rPr>
                <w:rFonts w:ascii="Times New Roman" w:eastAsia="Times New Roman" w:hAnsi="Times New Roman"/>
                <w:sz w:val="24"/>
                <w:szCs w:val="24"/>
                <w:lang w:val="sr-Cyrl-CS"/>
              </w:rPr>
              <w:t>1</w:t>
            </w:r>
            <w:r w:rsidR="009E1BE8">
              <w:rPr>
                <w:rFonts w:ascii="Times New Roman" w:eastAsia="Times New Roman" w:hAnsi="Times New Roman"/>
                <w:sz w:val="24"/>
                <w:szCs w:val="24"/>
                <w:lang w:val="sr-Cyrl-CS"/>
              </w:rPr>
              <w:t>1</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31</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9E1BE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7.1</w:t>
            </w:r>
            <w:r w:rsidR="009E1BE8">
              <w:rPr>
                <w:rFonts w:ascii="Times New Roman" w:eastAsia="Times New Roman" w:hAnsi="Times New Roman"/>
                <w:sz w:val="24"/>
                <w:szCs w:val="24"/>
                <w:lang w:val="sr-Cyrl-CS"/>
              </w:rPr>
              <w:t>2</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5E22AE"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31</w:t>
            </w:r>
          </w:p>
        </w:tc>
      </w:tr>
      <w:tr w:rsidR="004D7E2B" w:rsidRPr="006B04F1" w:rsidTr="000567F8">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9E1BE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7.1</w:t>
            </w:r>
            <w:r w:rsidR="009E1BE8">
              <w:rPr>
                <w:rFonts w:ascii="Times New Roman" w:eastAsia="Times New Roman" w:hAnsi="Times New Roman"/>
                <w:sz w:val="24"/>
                <w:szCs w:val="24"/>
                <w:lang w:val="sr-Cyrl-CS"/>
              </w:rPr>
              <w:t>3</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Обавезе понуђача по члану 74.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32</w:t>
            </w:r>
          </w:p>
        </w:tc>
      </w:tr>
      <w:tr w:rsidR="004D7E2B" w:rsidRPr="006B04F1" w:rsidTr="000567F8">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9E1BE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7.1</w:t>
            </w:r>
            <w:r w:rsidR="009E1BE8">
              <w:rPr>
                <w:rFonts w:ascii="Times New Roman" w:eastAsia="Times New Roman" w:hAnsi="Times New Roman"/>
                <w:sz w:val="24"/>
                <w:szCs w:val="24"/>
                <w:lang w:val="sr-Cyrl-CS"/>
              </w:rPr>
              <w:t>4</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D7E2B" w:rsidRPr="006B04F1" w:rsidRDefault="004D7E2B" w:rsidP="000567F8">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Начин и рок подношења захтева за заштиту права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D7E2B" w:rsidRPr="005E22AE" w:rsidRDefault="004D7E2B" w:rsidP="000567F8">
            <w:pPr>
              <w:snapToGrid w:val="0"/>
              <w:spacing w:after="0" w:line="240" w:lineRule="auto"/>
              <w:jc w:val="center"/>
              <w:rPr>
                <w:rFonts w:ascii="Times New Roman" w:eastAsia="Times New Roman" w:hAnsi="Times New Roman"/>
                <w:b/>
                <w:sz w:val="24"/>
                <w:szCs w:val="24"/>
                <w:lang w:val="sr-Cyrl-CS"/>
              </w:rPr>
            </w:pPr>
            <w:r w:rsidRPr="005E22AE">
              <w:rPr>
                <w:rFonts w:ascii="Times New Roman" w:eastAsia="Times New Roman" w:hAnsi="Times New Roman"/>
                <w:b/>
                <w:sz w:val="24"/>
                <w:szCs w:val="24"/>
                <w:lang w:val="sr-Cyrl-CS"/>
              </w:rPr>
              <w:t>32</w:t>
            </w:r>
          </w:p>
        </w:tc>
      </w:tr>
    </w:tbl>
    <w:p w:rsidR="009E1BE8" w:rsidRDefault="009E1BE8" w:rsidP="004D7E2B">
      <w:pPr>
        <w:spacing w:after="0" w:line="240" w:lineRule="auto"/>
        <w:jc w:val="center"/>
        <w:rPr>
          <w:rFonts w:ascii="Times New Roman" w:eastAsia="Times New Roman" w:hAnsi="Times New Roman"/>
          <w:sz w:val="24"/>
          <w:szCs w:val="24"/>
          <w:lang w:val="sr-Cyrl-CS"/>
        </w:rPr>
      </w:pPr>
      <w:bookmarkStart w:id="0" w:name="str_1"/>
      <w:bookmarkEnd w:id="0"/>
    </w:p>
    <w:p w:rsidR="009E1BE8" w:rsidRDefault="009E1BE8" w:rsidP="004D7E2B">
      <w:pPr>
        <w:spacing w:after="0" w:line="240" w:lineRule="auto"/>
        <w:jc w:val="center"/>
        <w:rPr>
          <w:rFonts w:ascii="Times New Roman" w:eastAsia="Times New Roman" w:hAnsi="Times New Roman"/>
          <w:sz w:val="24"/>
          <w:szCs w:val="24"/>
          <w:lang w:val="sr-Cyrl-CS"/>
        </w:rPr>
      </w:pPr>
    </w:p>
    <w:p w:rsidR="009E1BE8" w:rsidRDefault="009E1BE8" w:rsidP="004D7E2B">
      <w:pPr>
        <w:spacing w:after="0" w:line="240" w:lineRule="auto"/>
        <w:jc w:val="center"/>
        <w:rPr>
          <w:rFonts w:ascii="Times New Roman" w:eastAsia="Times New Roman" w:hAnsi="Times New Roman"/>
          <w:sz w:val="24"/>
          <w:szCs w:val="24"/>
          <w:lang w:val="sr-Cyrl-CS"/>
        </w:rPr>
      </w:pPr>
    </w:p>
    <w:p w:rsidR="009E1BE8" w:rsidRDefault="009E1BE8" w:rsidP="004D7E2B">
      <w:pPr>
        <w:spacing w:after="0" w:line="240" w:lineRule="auto"/>
        <w:jc w:val="center"/>
        <w:rPr>
          <w:rFonts w:ascii="Times New Roman" w:eastAsia="Times New Roman" w:hAnsi="Times New Roman"/>
          <w:sz w:val="24"/>
          <w:szCs w:val="24"/>
          <w:lang w:val="sr-Cyrl-CS"/>
        </w:rPr>
      </w:pPr>
    </w:p>
    <w:p w:rsidR="004D7E2B" w:rsidRPr="006B04F1" w:rsidRDefault="004D7E2B" w:rsidP="004D7E2B">
      <w:pPr>
        <w:spacing w:after="0" w:line="240" w:lineRule="auto"/>
        <w:jc w:val="center"/>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lastRenderedPageBreak/>
        <w:t xml:space="preserve">1. ОПШТИ ПОДАЦИ О ЈАВНОЈ НАБАВЦИ </w:t>
      </w:r>
    </w:p>
    <w:p w:rsidR="004D7E2B" w:rsidRPr="006B04F1" w:rsidRDefault="004D7E2B" w:rsidP="004D7E2B">
      <w:pPr>
        <w:spacing w:before="240" w:after="240" w:line="240" w:lineRule="auto"/>
        <w:jc w:val="center"/>
        <w:rPr>
          <w:rFonts w:ascii="Times New Roman" w:hAnsi="Times New Roman"/>
          <w:b/>
          <w:sz w:val="24"/>
          <w:szCs w:val="24"/>
          <w:lang w:val="sr-Cyrl-CS"/>
        </w:rPr>
      </w:pPr>
      <w:bookmarkStart w:id="1" w:name="str_2"/>
      <w:bookmarkEnd w:id="1"/>
    </w:p>
    <w:p w:rsidR="004D7E2B" w:rsidRPr="006B04F1" w:rsidRDefault="004D7E2B" w:rsidP="004D7E2B">
      <w:pPr>
        <w:spacing w:before="240" w:after="240" w:line="240" w:lineRule="auto"/>
        <w:jc w:val="center"/>
        <w:rPr>
          <w:rFonts w:ascii="Times New Roman" w:eastAsia="Times New Roman" w:hAnsi="Times New Roman"/>
          <w:b/>
          <w:bCs/>
          <w:sz w:val="24"/>
          <w:szCs w:val="24"/>
          <w:lang w:val="sr-Cyrl-CS"/>
        </w:rPr>
      </w:pPr>
      <w:r w:rsidRPr="006B04F1">
        <w:rPr>
          <w:rFonts w:ascii="Times New Roman" w:hAnsi="Times New Roman"/>
          <w:b/>
          <w:sz w:val="24"/>
          <w:szCs w:val="24"/>
          <w:lang w:val="sr-Cyrl-CS"/>
        </w:rPr>
        <w:t xml:space="preserve">1.1 Подаци о наручиоцу и </w:t>
      </w:r>
      <w:r w:rsidRPr="006B04F1">
        <w:rPr>
          <w:rFonts w:ascii="Times New Roman" w:eastAsia="Times New Roman" w:hAnsi="Times New Roman"/>
          <w:b/>
          <w:bCs/>
          <w:sz w:val="24"/>
          <w:szCs w:val="24"/>
          <w:lang w:val="sr-Cyrl-CS"/>
        </w:rPr>
        <w:t xml:space="preserve">предмету јавне набавке </w:t>
      </w:r>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sz w:val="24"/>
          <w:szCs w:val="24"/>
          <w:lang w:val="sr-Cyrl-CS"/>
        </w:rPr>
        <w:t>Наручилац: Народно позориште Сомбор</w:t>
      </w:r>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sz w:val="24"/>
          <w:szCs w:val="24"/>
          <w:lang w:val="sr-Cyrl-CS"/>
        </w:rPr>
        <w:t>Адреса: Трг Косте Трифковића бр.2, 25000 Сомбор</w:t>
      </w:r>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iCs/>
          <w:sz w:val="24"/>
          <w:szCs w:val="24"/>
          <w:lang w:val="sr-Cyrl-CS"/>
        </w:rPr>
        <w:t>ПИБ:</w:t>
      </w:r>
      <w:r w:rsidRPr="006B04F1">
        <w:rPr>
          <w:rFonts w:ascii="Times New Roman" w:hAnsi="Times New Roman"/>
          <w:sz w:val="24"/>
          <w:szCs w:val="24"/>
          <w:lang w:val="sr-Cyrl-CS"/>
        </w:rPr>
        <w:t>100017205</w:t>
      </w:r>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iCs/>
          <w:sz w:val="24"/>
          <w:szCs w:val="24"/>
          <w:lang w:val="sr-Cyrl-CS"/>
        </w:rPr>
        <w:t>МБ:</w:t>
      </w:r>
      <w:r w:rsidRPr="006B04F1">
        <w:rPr>
          <w:rFonts w:ascii="Times New Roman" w:hAnsi="Times New Roman"/>
          <w:sz w:val="24"/>
          <w:szCs w:val="24"/>
          <w:lang w:val="sr-Cyrl-CS"/>
        </w:rPr>
        <w:t>08013047</w:t>
      </w:r>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sz w:val="24"/>
          <w:szCs w:val="24"/>
          <w:lang w:val="sr-Cyrl-CS"/>
        </w:rPr>
        <w:t>Број рачуна: 840-100664-97 Управа за трезор</w:t>
      </w:r>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sz w:val="24"/>
          <w:szCs w:val="24"/>
          <w:lang w:val="sr-Cyrl-CS"/>
        </w:rPr>
        <w:t xml:space="preserve">Интернет страница наручиоца: </w:t>
      </w:r>
      <w:hyperlink r:id="rId8" w:history="1">
        <w:r w:rsidRPr="006B04F1">
          <w:rPr>
            <w:rStyle w:val="Hyperlink"/>
            <w:rFonts w:ascii="Times New Roman" w:hAnsi="Times New Roman"/>
            <w:lang w:val="sr-Cyrl-CS"/>
          </w:rPr>
          <w:t>www.npozoristeso.co.rs</w:t>
        </w:r>
      </w:hyperlink>
    </w:p>
    <w:p w:rsidR="004D7E2B" w:rsidRPr="006B04F1" w:rsidRDefault="004D7E2B" w:rsidP="004D7E2B">
      <w:pPr>
        <w:autoSpaceDE w:val="0"/>
        <w:spacing w:after="0"/>
        <w:rPr>
          <w:rFonts w:ascii="Times New Roman" w:hAnsi="Times New Roman"/>
          <w:sz w:val="24"/>
          <w:szCs w:val="24"/>
          <w:lang w:val="sr-Cyrl-CS"/>
        </w:rPr>
      </w:pPr>
      <w:r w:rsidRPr="006B04F1">
        <w:rPr>
          <w:rFonts w:ascii="Times New Roman" w:hAnsi="Times New Roman"/>
          <w:sz w:val="24"/>
          <w:szCs w:val="24"/>
          <w:lang w:val="sr-Cyrl-CS"/>
        </w:rPr>
        <w:t xml:space="preserve">Контакт лице: Жана Војводић </w:t>
      </w:r>
    </w:p>
    <w:p w:rsidR="004D7E2B" w:rsidRPr="006B04F1" w:rsidRDefault="004D7E2B" w:rsidP="004D7E2B">
      <w:pPr>
        <w:autoSpaceDE w:val="0"/>
        <w:spacing w:after="0"/>
        <w:ind w:left="720" w:firstLine="720"/>
        <w:rPr>
          <w:rFonts w:ascii="Times New Roman" w:hAnsi="Times New Roman"/>
          <w:sz w:val="24"/>
          <w:szCs w:val="24"/>
          <w:lang w:val="sr-Cyrl-CS"/>
        </w:rPr>
      </w:pPr>
      <w:r w:rsidRPr="006B04F1">
        <w:rPr>
          <w:rFonts w:ascii="Times New Roman" w:hAnsi="Times New Roman"/>
          <w:sz w:val="24"/>
          <w:szCs w:val="24"/>
          <w:lang w:val="sr-Cyrl-CS"/>
        </w:rPr>
        <w:t>бр.тел: 025/437-666</w:t>
      </w:r>
    </w:p>
    <w:p w:rsidR="004D7E2B" w:rsidRPr="006B04F1" w:rsidRDefault="004D7E2B" w:rsidP="004D7E2B">
      <w:pPr>
        <w:autoSpaceDE w:val="0"/>
        <w:spacing w:after="0"/>
        <w:ind w:left="1440"/>
        <w:rPr>
          <w:rFonts w:ascii="Times New Roman" w:hAnsi="Times New Roman"/>
          <w:sz w:val="24"/>
          <w:szCs w:val="24"/>
          <w:lang w:val="sr-Latn-CS"/>
        </w:rPr>
      </w:pPr>
      <w:r w:rsidRPr="006B04F1">
        <w:rPr>
          <w:rFonts w:ascii="Times New Roman" w:hAnsi="Times New Roman"/>
          <w:sz w:val="24"/>
          <w:szCs w:val="24"/>
          <w:lang w:val="sr-Latn-CS"/>
        </w:rPr>
        <w:t>e-mail:</w:t>
      </w:r>
      <w:hyperlink r:id="rId9" w:history="1">
        <w:r w:rsidRPr="006B04F1">
          <w:rPr>
            <w:rStyle w:val="Hyperlink"/>
            <w:rFonts w:ascii="Times New Roman" w:hAnsi="Times New Roman"/>
            <w:sz w:val="24"/>
            <w:szCs w:val="24"/>
            <w:lang w:val="sr-Latn-CS"/>
          </w:rPr>
          <w:t>nps.sekretar.pravnik@gmail.com</w:t>
        </w:r>
      </w:hyperlink>
    </w:p>
    <w:p w:rsidR="004D7E2B" w:rsidRPr="006B04F1" w:rsidRDefault="004D7E2B" w:rsidP="004D7E2B">
      <w:pPr>
        <w:spacing w:before="280" w:after="280" w:line="240" w:lineRule="auto"/>
        <w:jc w:val="both"/>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Предмет јавне набавке мале вредности редни број 0</w:t>
      </w:r>
      <w:r>
        <w:rPr>
          <w:rFonts w:ascii="Times New Roman" w:eastAsia="Times New Roman" w:hAnsi="Times New Roman"/>
          <w:sz w:val="24"/>
          <w:szCs w:val="24"/>
          <w:lang w:val="sr-Cyrl-CS"/>
        </w:rPr>
        <w:t>5</w:t>
      </w:r>
      <w:r w:rsidRPr="006B04F1">
        <w:rPr>
          <w:rFonts w:ascii="Times New Roman" w:eastAsia="Times New Roman" w:hAnsi="Times New Roman"/>
          <w:sz w:val="24"/>
          <w:szCs w:val="24"/>
          <w:lang w:val="sr-Cyrl-CS"/>
        </w:rPr>
        <w:t>/1</w:t>
      </w:r>
      <w:r>
        <w:rPr>
          <w:rFonts w:ascii="Times New Roman" w:eastAsia="Times New Roman" w:hAnsi="Times New Roman"/>
          <w:sz w:val="24"/>
          <w:szCs w:val="24"/>
          <w:lang w:val="sr-Cyrl-CS"/>
        </w:rPr>
        <w:t>8</w:t>
      </w:r>
      <w:r w:rsidRPr="006B04F1">
        <w:rPr>
          <w:rFonts w:ascii="Times New Roman" w:eastAsia="Times New Roman" w:hAnsi="Times New Roman"/>
          <w:sz w:val="24"/>
          <w:szCs w:val="24"/>
          <w:lang w:val="sr-Cyrl-CS"/>
        </w:rPr>
        <w:t xml:space="preserve"> су услуге штампања. </w:t>
      </w:r>
    </w:p>
    <w:p w:rsidR="004D7E2B" w:rsidRPr="006B04F1" w:rsidRDefault="004D7E2B" w:rsidP="004D7E2B">
      <w:pPr>
        <w:tabs>
          <w:tab w:val="left" w:pos="6480"/>
        </w:tabs>
        <w:jc w:val="both"/>
        <w:rPr>
          <w:rFonts w:ascii="Times New Roman" w:hAnsi="Times New Roman" w:cs="Times New Roman"/>
          <w:b/>
          <w:sz w:val="24"/>
          <w:szCs w:val="24"/>
          <w:lang w:val="sr-Cyrl-CS"/>
        </w:rPr>
      </w:pPr>
      <w:r w:rsidRPr="006B04F1">
        <w:rPr>
          <w:rFonts w:ascii="Times New Roman" w:eastAsia="Times New Roman" w:hAnsi="Times New Roman"/>
          <w:sz w:val="24"/>
          <w:szCs w:val="24"/>
          <w:lang w:val="sr-Cyrl-CS"/>
        </w:rPr>
        <w:t xml:space="preserve">Назив и ознака из општег речника набавки: </w:t>
      </w:r>
      <w:r w:rsidRPr="006B04F1">
        <w:rPr>
          <w:rFonts w:ascii="Times New Roman" w:hAnsi="Times New Roman" w:cs="Times New Roman"/>
          <w:sz w:val="24"/>
          <w:szCs w:val="24"/>
          <w:lang w:val="sr-Cyrl-CS"/>
        </w:rPr>
        <w:t>79810000 услуге штампања</w:t>
      </w:r>
    </w:p>
    <w:p w:rsidR="004D7E2B" w:rsidRPr="006B04F1" w:rsidRDefault="004D7E2B" w:rsidP="004D7E2B">
      <w:pPr>
        <w:autoSpaceDE w:val="0"/>
        <w:jc w:val="both"/>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Предмет јавне набавке дефинисан је детаљно у делу 2. Техничке карактеристике (спецификација).</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 w:name="str_3"/>
      <w:bookmarkEnd w:id="2"/>
      <w:r>
        <w:rPr>
          <w:rFonts w:ascii="Times New Roman" w:eastAsia="Times New Roman" w:hAnsi="Times New Roman"/>
          <w:b/>
          <w:bCs/>
          <w:sz w:val="24"/>
          <w:szCs w:val="24"/>
          <w:lang w:val="sr-Cyrl-CS"/>
        </w:rPr>
        <w:t xml:space="preserve">1.2 Опис сваке партије </w:t>
      </w:r>
    </w:p>
    <w:p w:rsidR="004D7E2B" w:rsidRDefault="004D7E2B" w:rsidP="004D7E2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Предмет јавне набавке није обликован по партијама.</w:t>
      </w:r>
    </w:p>
    <w:p w:rsidR="004D7E2B" w:rsidRDefault="004D7E2B" w:rsidP="004D7E2B">
      <w:pPr>
        <w:spacing w:before="280" w:after="280" w:line="240" w:lineRule="auto"/>
        <w:rPr>
          <w:rFonts w:ascii="Times New Roman" w:eastAsia="Times New Roman" w:hAnsi="Times New Roman"/>
          <w:sz w:val="24"/>
          <w:szCs w:val="24"/>
          <w:lang w:val="sr-Latn-CS"/>
        </w:rPr>
      </w:pPr>
    </w:p>
    <w:p w:rsidR="004D7E2B" w:rsidRDefault="004D7E2B" w:rsidP="004D7E2B">
      <w:pPr>
        <w:spacing w:before="280" w:after="280" w:line="240" w:lineRule="auto"/>
        <w:rPr>
          <w:rFonts w:ascii="Times New Roman" w:eastAsia="Times New Roman" w:hAnsi="Times New Roman"/>
          <w:sz w:val="24"/>
          <w:szCs w:val="24"/>
          <w:lang w:val="sr-Latn-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before="280" w:after="280" w:line="240" w:lineRule="auto"/>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bookmarkStart w:id="3" w:name="str_4"/>
      <w:bookmarkEnd w:id="3"/>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rPr>
          <w:rFonts w:ascii="Times New Roman" w:eastAsia="Times New Roman" w:hAnsi="Times New Roman"/>
          <w:sz w:val="24"/>
          <w:szCs w:val="24"/>
          <w:lang w:val="sr-Cyrl-CS"/>
        </w:rPr>
      </w:pPr>
    </w:p>
    <w:p w:rsidR="004D7E2B" w:rsidRDefault="004D7E2B" w:rsidP="004D7E2B">
      <w:pPr>
        <w:spacing w:after="0" w:line="240" w:lineRule="auto"/>
        <w:rPr>
          <w:rFonts w:ascii="Times New Roman" w:eastAsia="Times New Roman" w:hAnsi="Times New Roman"/>
          <w:sz w:val="24"/>
          <w:szCs w:val="24"/>
          <w:lang w:val="sr-Cyrl-CS"/>
        </w:rPr>
      </w:pPr>
    </w:p>
    <w:p w:rsidR="004D7E2B" w:rsidRDefault="004D7E2B" w:rsidP="004D7E2B">
      <w:pPr>
        <w:spacing w:after="0" w:line="240" w:lineRule="auto"/>
        <w:rPr>
          <w:rFonts w:ascii="Times New Roman" w:eastAsia="Times New Roman" w:hAnsi="Times New Roman"/>
          <w:sz w:val="24"/>
          <w:szCs w:val="24"/>
          <w:lang w:val="sr-Cyrl-CS"/>
        </w:rPr>
      </w:pPr>
    </w:p>
    <w:p w:rsidR="004D7E2B" w:rsidRDefault="004D7E2B" w:rsidP="004D7E2B">
      <w:pPr>
        <w:spacing w:after="0" w:line="240" w:lineRule="auto"/>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2. ТЕХНИЧКЕ КАРАКТЕРИСТИКЕ (СПЕЦИФИКАЦИЈА) </w:t>
      </w:r>
    </w:p>
    <w:p w:rsidR="004D7E2B" w:rsidRDefault="004D7E2B" w:rsidP="004D7E2B">
      <w:pPr>
        <w:tabs>
          <w:tab w:val="left" w:pos="0"/>
        </w:tabs>
        <w:spacing w:before="240"/>
        <w:jc w:val="both"/>
        <w:rPr>
          <w:rFonts w:ascii="Times New Roman" w:hAnsi="Times New Roman"/>
          <w:sz w:val="24"/>
          <w:szCs w:val="24"/>
          <w:lang w:val="sr-Cyrl-CS"/>
        </w:rPr>
      </w:pPr>
      <w:r>
        <w:rPr>
          <w:rFonts w:ascii="Times New Roman" w:hAnsi="Times New Roman"/>
          <w:b/>
          <w:sz w:val="24"/>
          <w:szCs w:val="24"/>
          <w:lang w:val="sr-Cyrl-CS"/>
        </w:rPr>
        <w:t xml:space="preserve">Врста услуге: </w:t>
      </w:r>
      <w:r>
        <w:rPr>
          <w:rFonts w:ascii="Times New Roman" w:hAnsi="Times New Roman"/>
          <w:sz w:val="24"/>
          <w:szCs w:val="24"/>
          <w:lang w:val="sr-Cyrl-CS"/>
        </w:rPr>
        <w:t>услуга штампања.</w:t>
      </w:r>
    </w:p>
    <w:p w:rsidR="00572E9E" w:rsidRDefault="004D7E2B" w:rsidP="009E1BE8">
      <w:pPr>
        <w:autoSpaceDE w:val="0"/>
        <w:spacing w:after="0"/>
        <w:rPr>
          <w:rFonts w:ascii="Times New Roman" w:hAnsi="Times New Roman"/>
          <w:b/>
          <w:sz w:val="24"/>
          <w:szCs w:val="24"/>
          <w:lang w:val="sr-Cyrl-CS"/>
        </w:rPr>
      </w:pPr>
      <w:r w:rsidRPr="00572E9E">
        <w:rPr>
          <w:rFonts w:ascii="Times New Roman" w:hAnsi="Times New Roman"/>
          <w:b/>
          <w:sz w:val="24"/>
          <w:szCs w:val="24"/>
          <w:lang w:val="sr-Cyrl-CS"/>
        </w:rPr>
        <w:t xml:space="preserve">Техничке спецификације, квалитет и количина: </w:t>
      </w:r>
    </w:p>
    <w:p w:rsidR="009E1BE8" w:rsidRPr="00572E9E" w:rsidRDefault="009E1BE8" w:rsidP="009E1BE8">
      <w:pPr>
        <w:autoSpaceDE w:val="0"/>
        <w:spacing w:after="0"/>
        <w:rPr>
          <w:rFonts w:ascii="Times New Roman" w:hAnsi="Times New Roman"/>
          <w:b/>
          <w:sz w:val="24"/>
          <w:szCs w:val="24"/>
          <w:lang w:val="sr-Latn-CS"/>
        </w:rPr>
      </w:pPr>
    </w:p>
    <w:tbl>
      <w:tblPr>
        <w:tblW w:w="11009" w:type="dxa"/>
        <w:jc w:val="center"/>
        <w:tblInd w:w="2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2127"/>
        <w:gridCol w:w="1134"/>
        <w:gridCol w:w="1559"/>
        <w:gridCol w:w="2126"/>
        <w:gridCol w:w="1134"/>
        <w:gridCol w:w="1134"/>
        <w:gridCol w:w="1112"/>
      </w:tblGrid>
      <w:tr w:rsidR="004D7E2B" w:rsidRPr="00572E9E" w:rsidTr="000567F8">
        <w:trPr>
          <w:jc w:val="center"/>
        </w:trPr>
        <w:tc>
          <w:tcPr>
            <w:tcW w:w="683" w:type="dxa"/>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Р. бр.</w:t>
            </w:r>
          </w:p>
        </w:tc>
        <w:tc>
          <w:tcPr>
            <w:tcW w:w="2127" w:type="dxa"/>
            <w:shd w:val="clear" w:color="auto" w:fill="auto"/>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 xml:space="preserve">Назив </w:t>
            </w:r>
          </w:p>
        </w:tc>
        <w:tc>
          <w:tcPr>
            <w:tcW w:w="1134" w:type="dxa"/>
            <w:shd w:val="clear" w:color="auto" w:fill="auto"/>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Врста штампе</w:t>
            </w:r>
          </w:p>
        </w:tc>
        <w:tc>
          <w:tcPr>
            <w:tcW w:w="1559" w:type="dxa"/>
            <w:shd w:val="clear" w:color="auto" w:fill="auto"/>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Формат и деб.папира</w:t>
            </w:r>
          </w:p>
        </w:tc>
        <w:tc>
          <w:tcPr>
            <w:tcW w:w="2126" w:type="dxa"/>
            <w:shd w:val="clear" w:color="auto" w:fill="auto"/>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Корицa, повез, дорада</w:t>
            </w:r>
          </w:p>
        </w:tc>
        <w:tc>
          <w:tcPr>
            <w:tcW w:w="1134" w:type="dxa"/>
            <w:shd w:val="clear" w:color="auto" w:fill="auto"/>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Фото-графије</w:t>
            </w:r>
          </w:p>
        </w:tc>
        <w:tc>
          <w:tcPr>
            <w:tcW w:w="1134" w:type="dxa"/>
            <w:shd w:val="clear" w:color="auto" w:fill="auto"/>
          </w:tcPr>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Број страна</w:t>
            </w:r>
          </w:p>
        </w:tc>
        <w:tc>
          <w:tcPr>
            <w:tcW w:w="1112" w:type="dxa"/>
            <w:shd w:val="clear" w:color="auto" w:fill="auto"/>
          </w:tcPr>
          <w:p w:rsidR="004D7E2B" w:rsidRPr="00572E9E" w:rsidRDefault="004D7E2B" w:rsidP="000567F8">
            <w:pPr>
              <w:spacing w:after="0"/>
              <w:rPr>
                <w:rFonts w:ascii="Arial" w:hAnsi="Arial" w:cs="Arial"/>
                <w:b/>
                <w:lang w:val="sr-Cyrl-CS"/>
              </w:rPr>
            </w:pPr>
            <w:r w:rsidRPr="00572E9E">
              <w:rPr>
                <w:rFonts w:ascii="Arial" w:hAnsi="Arial" w:cs="Arial"/>
                <w:b/>
                <w:lang w:val="sr-Cyrl-CS"/>
              </w:rPr>
              <w:t>Тираж</w:t>
            </w:r>
          </w:p>
        </w:tc>
      </w:tr>
      <w:tr w:rsidR="004D7E2B" w:rsidRPr="00572E9E" w:rsidTr="000567F8">
        <w:trPr>
          <w:jc w:val="center"/>
        </w:trPr>
        <w:tc>
          <w:tcPr>
            <w:tcW w:w="683" w:type="dxa"/>
          </w:tcPr>
          <w:p w:rsidR="004D7E2B" w:rsidRPr="00572E9E" w:rsidRDefault="004D7E2B" w:rsidP="000567F8">
            <w:pPr>
              <w:spacing w:after="0"/>
              <w:jc w:val="center"/>
              <w:rPr>
                <w:rFonts w:ascii="Arial" w:hAnsi="Arial" w:cs="Arial"/>
                <w:lang w:val="sr-Cyrl-CS"/>
              </w:rPr>
            </w:pPr>
          </w:p>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1</w:t>
            </w:r>
          </w:p>
          <w:p w:rsidR="004D7E2B" w:rsidRPr="00572E9E" w:rsidRDefault="004D7E2B" w:rsidP="000567F8">
            <w:pPr>
              <w:spacing w:after="0"/>
              <w:rPr>
                <w:rFonts w:ascii="Arial" w:hAnsi="Arial" w:cs="Arial"/>
                <w:lang w:val="sr-Cyrl-CS"/>
              </w:rPr>
            </w:pPr>
          </w:p>
        </w:tc>
        <w:tc>
          <w:tcPr>
            <w:tcW w:w="2127"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Едиција праизведбе, прелом текста,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 (офсет) књижни блок 1/1</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22 x 22 </w:t>
            </w:r>
            <w:r w:rsidR="000567F8" w:rsidRPr="00DC391C">
              <w:rPr>
                <w:rFonts w:ascii="Times New Roman" w:hAnsi="Times New Roman" w:cs="Times New Roman"/>
                <w:sz w:val="24"/>
                <w:szCs w:val="24"/>
                <w:lang w:val="sr-Latn-CS"/>
              </w:rPr>
              <w:t>cm</w:t>
            </w:r>
            <w:r w:rsidRPr="00DC391C">
              <w:rPr>
                <w:rFonts w:ascii="Times New Roman" w:hAnsi="Times New Roman" w:cs="Times New Roman"/>
                <w:sz w:val="24"/>
                <w:szCs w:val="24"/>
                <w:lang w:val="sr-Cyrl-CS"/>
              </w:rPr>
              <w:t>;</w:t>
            </w:r>
            <w:r w:rsidRPr="00DC391C">
              <w:rPr>
                <w:rFonts w:ascii="Times New Roman" w:hAnsi="Times New Roman" w:cs="Times New Roman"/>
                <w:sz w:val="24"/>
                <w:szCs w:val="24"/>
                <w:lang w:val="sr-Cyrl-CS"/>
              </w:rPr>
              <w:br/>
              <w:t xml:space="preserve">80 грамски офсетни папир </w:t>
            </w:r>
          </w:p>
        </w:tc>
        <w:tc>
          <w:tcPr>
            <w:tcW w:w="2126"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350 грама мат кунстдрук, штампа 4/0 мат пластификација броширани повез</w:t>
            </w:r>
          </w:p>
        </w:tc>
        <w:tc>
          <w:tcPr>
            <w:tcW w:w="1134" w:type="dxa"/>
            <w:shd w:val="clear" w:color="auto" w:fill="auto"/>
          </w:tcPr>
          <w:p w:rsidR="00DC391C" w:rsidRDefault="00DC391C"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Црно-беле</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1/1</w:t>
            </w:r>
          </w:p>
        </w:tc>
        <w:tc>
          <w:tcPr>
            <w:tcW w:w="1134"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96</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500</w:t>
            </w:r>
          </w:p>
        </w:tc>
      </w:tr>
      <w:tr w:rsidR="004D7E2B" w:rsidRPr="00572E9E" w:rsidTr="000567F8">
        <w:trPr>
          <w:jc w:val="center"/>
        </w:trPr>
        <w:tc>
          <w:tcPr>
            <w:tcW w:w="683" w:type="dxa"/>
          </w:tcPr>
          <w:p w:rsidR="004D7E2B" w:rsidRPr="00572E9E" w:rsidRDefault="004D7E2B" w:rsidP="000567F8">
            <w:pPr>
              <w:spacing w:after="0"/>
              <w:jc w:val="center"/>
              <w:rPr>
                <w:rFonts w:ascii="Arial" w:hAnsi="Arial" w:cs="Arial"/>
                <w:lang w:val="sr-Cyrl-CS"/>
              </w:rPr>
            </w:pPr>
          </w:p>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2</w:t>
            </w:r>
          </w:p>
        </w:tc>
        <w:tc>
          <w:tcPr>
            <w:tcW w:w="2127"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Едиција праизведбе, прелом текста,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 (офсет) књижни блок 1/1</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22 x 22 </w:t>
            </w:r>
            <w:r w:rsidR="000567F8" w:rsidRPr="00DC391C">
              <w:rPr>
                <w:rFonts w:ascii="Times New Roman" w:hAnsi="Times New Roman" w:cs="Times New Roman"/>
                <w:sz w:val="24"/>
                <w:szCs w:val="24"/>
                <w:lang w:val="sr-Latn-CS"/>
              </w:rPr>
              <w:t>cm</w:t>
            </w:r>
            <w:r w:rsidRPr="00DC391C">
              <w:rPr>
                <w:rFonts w:ascii="Times New Roman" w:hAnsi="Times New Roman" w:cs="Times New Roman"/>
                <w:sz w:val="24"/>
                <w:szCs w:val="24"/>
                <w:lang w:val="sr-Cyrl-CS"/>
              </w:rPr>
              <w:t>;</w:t>
            </w:r>
            <w:r w:rsidRPr="00DC391C">
              <w:rPr>
                <w:rFonts w:ascii="Times New Roman" w:hAnsi="Times New Roman" w:cs="Times New Roman"/>
                <w:sz w:val="24"/>
                <w:szCs w:val="24"/>
                <w:lang w:val="sr-Cyrl-CS"/>
              </w:rPr>
              <w:br/>
              <w:t>80 грамски офсетни папир</w:t>
            </w:r>
          </w:p>
        </w:tc>
        <w:tc>
          <w:tcPr>
            <w:tcW w:w="2126"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350 грама мат кунстдрук, штампа 4/0 мат пластификација броширани повез</w:t>
            </w:r>
          </w:p>
        </w:tc>
        <w:tc>
          <w:tcPr>
            <w:tcW w:w="1134" w:type="dxa"/>
            <w:shd w:val="clear" w:color="auto" w:fill="auto"/>
          </w:tcPr>
          <w:p w:rsidR="00DC391C" w:rsidRDefault="00DC391C"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Црно-беле</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1/1</w:t>
            </w:r>
          </w:p>
        </w:tc>
        <w:tc>
          <w:tcPr>
            <w:tcW w:w="1134"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72</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800</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(2 x 400)</w:t>
            </w:r>
          </w:p>
        </w:tc>
      </w:tr>
      <w:tr w:rsidR="004D7E2B" w:rsidRPr="00572E9E" w:rsidTr="000567F8">
        <w:trPr>
          <w:jc w:val="center"/>
        </w:trPr>
        <w:tc>
          <w:tcPr>
            <w:tcW w:w="683" w:type="dxa"/>
          </w:tcPr>
          <w:p w:rsidR="004D7E2B" w:rsidRPr="00572E9E" w:rsidRDefault="004D7E2B" w:rsidP="000567F8">
            <w:pPr>
              <w:spacing w:after="0"/>
              <w:jc w:val="center"/>
              <w:rPr>
                <w:rFonts w:ascii="Arial" w:hAnsi="Arial" w:cs="Arial"/>
                <w:lang w:val="sr-Cyrl-CS"/>
              </w:rPr>
            </w:pPr>
          </w:p>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3</w:t>
            </w:r>
          </w:p>
        </w:tc>
        <w:tc>
          <w:tcPr>
            <w:tcW w:w="2127"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Плакат,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Дигитална штампа</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4/0</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45 x 90 </w:t>
            </w:r>
            <w:r w:rsidR="000567F8" w:rsidRPr="00DC391C">
              <w:rPr>
                <w:rFonts w:ascii="Times New Roman" w:hAnsi="Times New Roman" w:cs="Times New Roman"/>
                <w:sz w:val="24"/>
                <w:szCs w:val="24"/>
                <w:lang w:val="sr-Latn-CS"/>
              </w:rPr>
              <w:t>cm</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200 грамски мат кунстдрук</w:t>
            </w:r>
          </w:p>
        </w:tc>
        <w:tc>
          <w:tcPr>
            <w:tcW w:w="2126"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200</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(7 x 20 +60)</w:t>
            </w:r>
          </w:p>
        </w:tc>
      </w:tr>
      <w:tr w:rsidR="004D7E2B" w:rsidRPr="00572E9E" w:rsidTr="000567F8">
        <w:trPr>
          <w:jc w:val="center"/>
        </w:trPr>
        <w:tc>
          <w:tcPr>
            <w:tcW w:w="683" w:type="dxa"/>
          </w:tcPr>
          <w:p w:rsidR="004D7E2B" w:rsidRPr="00572E9E" w:rsidRDefault="004D7E2B" w:rsidP="000567F8">
            <w:pPr>
              <w:spacing w:after="0"/>
              <w:jc w:val="center"/>
              <w:rPr>
                <w:rFonts w:ascii="Arial" w:hAnsi="Arial" w:cs="Arial"/>
                <w:lang w:val="sr-Cyrl-CS"/>
              </w:rPr>
            </w:pPr>
          </w:p>
          <w:p w:rsidR="004D7E2B" w:rsidRPr="00572E9E" w:rsidRDefault="004D7E2B" w:rsidP="000567F8">
            <w:pPr>
              <w:spacing w:after="0"/>
              <w:jc w:val="center"/>
              <w:rPr>
                <w:rFonts w:ascii="Arial" w:hAnsi="Arial" w:cs="Arial"/>
                <w:b/>
                <w:lang w:val="sr-Cyrl-CS"/>
              </w:rPr>
            </w:pPr>
            <w:r w:rsidRPr="00572E9E">
              <w:rPr>
                <w:rFonts w:ascii="Arial" w:hAnsi="Arial" w:cs="Arial"/>
                <w:b/>
                <w:lang w:val="sr-Cyrl-CS"/>
              </w:rPr>
              <w:t>4</w:t>
            </w:r>
          </w:p>
        </w:tc>
        <w:tc>
          <w:tcPr>
            <w:tcW w:w="2127"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Плакат,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Дигитална штампа</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4/0</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65 x 90 </w:t>
            </w:r>
            <w:r w:rsidR="000567F8" w:rsidRPr="00DC391C">
              <w:rPr>
                <w:rFonts w:ascii="Times New Roman" w:hAnsi="Times New Roman" w:cs="Times New Roman"/>
                <w:sz w:val="24"/>
                <w:szCs w:val="24"/>
                <w:lang w:val="sr-Latn-CS"/>
              </w:rPr>
              <w:t>cm</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200 грамски мат кунстдрук</w:t>
            </w:r>
          </w:p>
        </w:tc>
        <w:tc>
          <w:tcPr>
            <w:tcW w:w="2126"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20</w:t>
            </w:r>
          </w:p>
        </w:tc>
      </w:tr>
      <w:tr w:rsidR="00572E9E" w:rsidRPr="00572E9E" w:rsidTr="003A3AA3">
        <w:trPr>
          <w:jc w:val="center"/>
        </w:trPr>
        <w:tc>
          <w:tcPr>
            <w:tcW w:w="683" w:type="dxa"/>
          </w:tcPr>
          <w:p w:rsidR="00572E9E" w:rsidRPr="00572E9E" w:rsidRDefault="00572E9E" w:rsidP="003A3AA3">
            <w:pPr>
              <w:pStyle w:val="Standard"/>
              <w:jc w:val="center"/>
              <w:rPr>
                <w:rFonts w:ascii="Arial" w:hAnsi="Arial" w:cs="Arial"/>
                <w:b/>
                <w:sz w:val="22"/>
                <w:szCs w:val="22"/>
              </w:rPr>
            </w:pPr>
          </w:p>
          <w:p w:rsidR="00572E9E" w:rsidRPr="00572E9E" w:rsidRDefault="00572E9E" w:rsidP="003A3AA3">
            <w:pPr>
              <w:pStyle w:val="Standard"/>
              <w:jc w:val="center"/>
              <w:rPr>
                <w:rFonts w:ascii="Arial" w:hAnsi="Arial" w:cs="Arial"/>
                <w:b/>
                <w:sz w:val="22"/>
                <w:szCs w:val="22"/>
              </w:rPr>
            </w:pPr>
            <w:r w:rsidRPr="00572E9E">
              <w:rPr>
                <w:rFonts w:ascii="Arial" w:hAnsi="Arial" w:cs="Arial"/>
                <w:b/>
                <w:sz w:val="22"/>
                <w:szCs w:val="22"/>
              </w:rPr>
              <w:t>5</w:t>
            </w:r>
          </w:p>
        </w:tc>
        <w:tc>
          <w:tcPr>
            <w:tcW w:w="2127" w:type="dxa"/>
            <w:shd w:val="clear" w:color="auto" w:fill="auto"/>
            <w:vAlign w:val="center"/>
          </w:tcPr>
          <w:p w:rsidR="00572E9E" w:rsidRPr="00DC391C" w:rsidRDefault="00572E9E" w:rsidP="003A3AA3">
            <w:pPr>
              <w:pStyle w:val="Standard"/>
              <w:jc w:val="center"/>
              <w:rPr>
                <w:lang w:val="sr-Cyrl-CS"/>
              </w:rPr>
            </w:pPr>
            <w:r w:rsidRPr="00DC391C">
              <w:rPr>
                <w:lang w:val="sr-Cyrl-CS"/>
              </w:rPr>
              <w:t>Плакат</w:t>
            </w:r>
          </w:p>
        </w:tc>
        <w:tc>
          <w:tcPr>
            <w:tcW w:w="1134" w:type="dxa"/>
            <w:shd w:val="clear" w:color="auto" w:fill="auto"/>
            <w:vAlign w:val="center"/>
          </w:tcPr>
          <w:p w:rsidR="00572E9E" w:rsidRPr="00DC391C" w:rsidRDefault="00572E9E" w:rsidP="003A3AA3">
            <w:pPr>
              <w:pStyle w:val="Standard"/>
              <w:jc w:val="center"/>
              <w:rPr>
                <w:lang w:val="sr-Cyrl-CS"/>
              </w:rPr>
            </w:pPr>
            <w:r w:rsidRPr="00DC391C">
              <w:rPr>
                <w:lang w:val="sr-Cyrl-CS"/>
              </w:rPr>
              <w:t>Дигитална штампа</w:t>
            </w:r>
          </w:p>
          <w:p w:rsidR="00572E9E" w:rsidRPr="00DC391C" w:rsidRDefault="00572E9E" w:rsidP="003A3AA3">
            <w:pPr>
              <w:pStyle w:val="Standard"/>
              <w:jc w:val="center"/>
              <w:rPr>
                <w:lang w:val="sr-Cyrl-CS"/>
              </w:rPr>
            </w:pPr>
            <w:r w:rsidRPr="00DC391C">
              <w:rPr>
                <w:lang w:val="sr-Cyrl-CS"/>
              </w:rPr>
              <w:t>4/0</w:t>
            </w:r>
          </w:p>
        </w:tc>
        <w:tc>
          <w:tcPr>
            <w:tcW w:w="1559" w:type="dxa"/>
            <w:shd w:val="clear" w:color="auto" w:fill="auto"/>
            <w:vAlign w:val="center"/>
          </w:tcPr>
          <w:p w:rsidR="00572E9E" w:rsidRPr="00DC391C" w:rsidRDefault="00572E9E" w:rsidP="00572E9E">
            <w:pPr>
              <w:pStyle w:val="Standard"/>
              <w:jc w:val="center"/>
              <w:rPr>
                <w:lang w:val="sr-Cyrl-CS"/>
              </w:rPr>
            </w:pPr>
            <w:r w:rsidRPr="00DC391C">
              <w:rPr>
                <w:lang w:val="sr-Cyrl-CS"/>
              </w:rPr>
              <w:t xml:space="preserve">100x200 </w:t>
            </w:r>
            <w:r w:rsidRPr="00DC391C">
              <w:rPr>
                <w:lang w:val="sr-Latn-CS"/>
              </w:rPr>
              <w:t>cm</w:t>
            </w:r>
            <w:r w:rsidRPr="00DC391C">
              <w:rPr>
                <w:lang w:val="sr-Cyrl-CS"/>
              </w:rPr>
              <w:t>;</w:t>
            </w:r>
            <w:r w:rsidRPr="00DC391C">
              <w:rPr>
                <w:lang w:val="sr-Cyrl-CS"/>
              </w:rPr>
              <w:br/>
              <w:t>200 грамски  мат папир</w:t>
            </w:r>
          </w:p>
        </w:tc>
        <w:tc>
          <w:tcPr>
            <w:tcW w:w="2126" w:type="dxa"/>
            <w:shd w:val="clear" w:color="auto" w:fill="auto"/>
            <w:vAlign w:val="center"/>
          </w:tcPr>
          <w:p w:rsidR="00572E9E" w:rsidRPr="00DC391C" w:rsidRDefault="00572E9E" w:rsidP="003A3AA3">
            <w:pPr>
              <w:pStyle w:val="Standard"/>
              <w:jc w:val="center"/>
              <w:rPr>
                <w:lang w:val="sr-Cyrl-CS"/>
              </w:rPr>
            </w:pPr>
            <w:r w:rsidRPr="00DC391C">
              <w:rPr>
                <w:lang w:val="sr-Cyrl-CS"/>
              </w:rPr>
              <w:t>/</w:t>
            </w:r>
          </w:p>
        </w:tc>
        <w:tc>
          <w:tcPr>
            <w:tcW w:w="1134" w:type="dxa"/>
            <w:shd w:val="clear" w:color="auto" w:fill="auto"/>
            <w:vAlign w:val="center"/>
          </w:tcPr>
          <w:p w:rsidR="00572E9E" w:rsidRPr="00DC391C" w:rsidRDefault="00572E9E" w:rsidP="003A3AA3">
            <w:pPr>
              <w:pStyle w:val="Standard"/>
              <w:jc w:val="center"/>
            </w:pPr>
            <w:r w:rsidRPr="00DC391C">
              <w:t>/</w:t>
            </w:r>
          </w:p>
        </w:tc>
        <w:tc>
          <w:tcPr>
            <w:tcW w:w="1134" w:type="dxa"/>
            <w:shd w:val="clear" w:color="auto" w:fill="auto"/>
            <w:vAlign w:val="center"/>
          </w:tcPr>
          <w:p w:rsidR="00572E9E" w:rsidRPr="00DC391C" w:rsidRDefault="00572E9E" w:rsidP="003A3AA3">
            <w:pPr>
              <w:pStyle w:val="Standard"/>
              <w:jc w:val="center"/>
            </w:pPr>
            <w:r w:rsidRPr="00DC391C">
              <w:t>/</w:t>
            </w:r>
          </w:p>
        </w:tc>
        <w:tc>
          <w:tcPr>
            <w:tcW w:w="1112" w:type="dxa"/>
            <w:shd w:val="clear" w:color="auto" w:fill="auto"/>
            <w:vAlign w:val="center"/>
          </w:tcPr>
          <w:p w:rsidR="00572E9E" w:rsidRPr="00DC391C" w:rsidRDefault="00572E9E" w:rsidP="003A3AA3">
            <w:pPr>
              <w:pStyle w:val="Standard"/>
              <w:jc w:val="center"/>
            </w:pPr>
            <w:r w:rsidRPr="00DC391C">
              <w:t>5</w:t>
            </w:r>
          </w:p>
        </w:tc>
      </w:tr>
      <w:tr w:rsidR="00572E9E" w:rsidRPr="00572E9E" w:rsidTr="003A3AA3">
        <w:trPr>
          <w:trHeight w:val="721"/>
          <w:jc w:val="center"/>
        </w:trPr>
        <w:tc>
          <w:tcPr>
            <w:tcW w:w="683" w:type="dxa"/>
          </w:tcPr>
          <w:p w:rsidR="00572E9E" w:rsidRPr="00572E9E" w:rsidRDefault="00572E9E" w:rsidP="003A3AA3">
            <w:pPr>
              <w:pStyle w:val="Standard"/>
              <w:jc w:val="center"/>
              <w:rPr>
                <w:rFonts w:ascii="Arial" w:hAnsi="Arial" w:cs="Arial"/>
                <w:b/>
                <w:sz w:val="22"/>
                <w:szCs w:val="22"/>
              </w:rPr>
            </w:pPr>
          </w:p>
          <w:p w:rsidR="00572E9E" w:rsidRPr="00572E9E" w:rsidRDefault="00572E9E" w:rsidP="003A3AA3">
            <w:pPr>
              <w:pStyle w:val="Standard"/>
              <w:jc w:val="center"/>
              <w:rPr>
                <w:rFonts w:ascii="Arial" w:hAnsi="Arial" w:cs="Arial"/>
                <w:b/>
                <w:sz w:val="22"/>
                <w:szCs w:val="22"/>
              </w:rPr>
            </w:pPr>
            <w:r w:rsidRPr="00572E9E">
              <w:rPr>
                <w:rFonts w:ascii="Arial" w:hAnsi="Arial" w:cs="Arial"/>
                <w:b/>
                <w:sz w:val="22"/>
                <w:szCs w:val="22"/>
              </w:rPr>
              <w:t>6</w:t>
            </w:r>
          </w:p>
        </w:tc>
        <w:tc>
          <w:tcPr>
            <w:tcW w:w="2127" w:type="dxa"/>
            <w:shd w:val="clear" w:color="auto" w:fill="auto"/>
            <w:vAlign w:val="center"/>
          </w:tcPr>
          <w:p w:rsidR="00572E9E" w:rsidRPr="00DC391C" w:rsidRDefault="00572E9E" w:rsidP="003A3AA3">
            <w:pPr>
              <w:pStyle w:val="Standard"/>
              <w:jc w:val="center"/>
              <w:rPr>
                <w:lang w:val="sr-Cyrl-CS"/>
              </w:rPr>
            </w:pPr>
            <w:r w:rsidRPr="00DC391C">
              <w:rPr>
                <w:lang w:val="sr-Cyrl-CS"/>
              </w:rPr>
              <w:t>Плакат</w:t>
            </w:r>
          </w:p>
        </w:tc>
        <w:tc>
          <w:tcPr>
            <w:tcW w:w="1134" w:type="dxa"/>
            <w:shd w:val="clear" w:color="auto" w:fill="auto"/>
            <w:vAlign w:val="center"/>
          </w:tcPr>
          <w:p w:rsidR="00572E9E" w:rsidRPr="00DC391C" w:rsidRDefault="00572E9E" w:rsidP="003A3AA3">
            <w:pPr>
              <w:pStyle w:val="Standard"/>
              <w:jc w:val="center"/>
              <w:rPr>
                <w:lang w:val="sr-Cyrl-CS"/>
              </w:rPr>
            </w:pPr>
            <w:r w:rsidRPr="00DC391C">
              <w:rPr>
                <w:lang w:val="sr-Cyrl-CS"/>
              </w:rPr>
              <w:t>Равна</w:t>
            </w:r>
          </w:p>
          <w:p w:rsidR="00572E9E" w:rsidRPr="00DC391C" w:rsidRDefault="00572E9E" w:rsidP="003A3AA3">
            <w:pPr>
              <w:pStyle w:val="Standard"/>
              <w:jc w:val="center"/>
              <w:rPr>
                <w:lang w:val="sr-Latn-CS"/>
              </w:rPr>
            </w:pPr>
            <w:r w:rsidRPr="00DC391C">
              <w:rPr>
                <w:lang w:val="sr-Cyrl-CS"/>
              </w:rPr>
              <w:t>(офсет)</w:t>
            </w:r>
          </w:p>
          <w:p w:rsidR="00572E9E" w:rsidRPr="00DC391C" w:rsidRDefault="00572E9E" w:rsidP="003A3AA3">
            <w:pPr>
              <w:pStyle w:val="Standard"/>
              <w:jc w:val="center"/>
              <w:rPr>
                <w:lang w:val="sr-Cyrl-CS"/>
              </w:rPr>
            </w:pPr>
            <w:r w:rsidRPr="00DC391C">
              <w:rPr>
                <w:lang w:val="sr-Cyrl-CS"/>
              </w:rPr>
              <w:t>4/0</w:t>
            </w:r>
          </w:p>
        </w:tc>
        <w:tc>
          <w:tcPr>
            <w:tcW w:w="1559" w:type="dxa"/>
            <w:shd w:val="clear" w:color="auto" w:fill="auto"/>
            <w:vAlign w:val="center"/>
          </w:tcPr>
          <w:p w:rsidR="00572E9E" w:rsidRPr="00DC391C" w:rsidRDefault="00572E9E" w:rsidP="003A3AA3">
            <w:pPr>
              <w:pStyle w:val="Standard"/>
              <w:jc w:val="center"/>
              <w:rPr>
                <w:lang w:val="sr-Cyrl-CS"/>
              </w:rPr>
            </w:pPr>
            <w:r w:rsidRPr="00DC391C">
              <w:rPr>
                <w:lang w:val="sr-Cyrl-CS"/>
              </w:rPr>
              <w:t>70x100 цм;</w:t>
            </w:r>
            <w:r w:rsidRPr="00DC391C">
              <w:rPr>
                <w:lang w:val="sr-Cyrl-CS"/>
              </w:rPr>
              <w:br/>
              <w:t>115 грамски  мат кунстдрук</w:t>
            </w:r>
          </w:p>
        </w:tc>
        <w:tc>
          <w:tcPr>
            <w:tcW w:w="2126" w:type="dxa"/>
            <w:shd w:val="clear" w:color="auto" w:fill="auto"/>
            <w:vAlign w:val="center"/>
          </w:tcPr>
          <w:p w:rsidR="00572E9E" w:rsidRPr="00DC391C" w:rsidRDefault="00572E9E" w:rsidP="003A3AA3">
            <w:pPr>
              <w:pStyle w:val="Standard"/>
              <w:jc w:val="center"/>
            </w:pPr>
            <w:r w:rsidRPr="00DC391C">
              <w:t>/</w:t>
            </w:r>
          </w:p>
        </w:tc>
        <w:tc>
          <w:tcPr>
            <w:tcW w:w="1134" w:type="dxa"/>
            <w:shd w:val="clear" w:color="auto" w:fill="auto"/>
            <w:vAlign w:val="center"/>
          </w:tcPr>
          <w:p w:rsidR="00572E9E" w:rsidRPr="00DC391C" w:rsidRDefault="00572E9E" w:rsidP="003A3AA3">
            <w:pPr>
              <w:pStyle w:val="Standard"/>
              <w:jc w:val="center"/>
            </w:pPr>
            <w:r w:rsidRPr="00DC391C">
              <w:t>/</w:t>
            </w:r>
          </w:p>
        </w:tc>
        <w:tc>
          <w:tcPr>
            <w:tcW w:w="1134" w:type="dxa"/>
            <w:shd w:val="clear" w:color="auto" w:fill="auto"/>
            <w:vAlign w:val="center"/>
          </w:tcPr>
          <w:p w:rsidR="00572E9E" w:rsidRPr="00DC391C" w:rsidRDefault="00572E9E" w:rsidP="003A3AA3">
            <w:pPr>
              <w:pStyle w:val="Standard"/>
              <w:jc w:val="center"/>
            </w:pPr>
            <w:r w:rsidRPr="00DC391C">
              <w:t>/</w:t>
            </w:r>
          </w:p>
        </w:tc>
        <w:tc>
          <w:tcPr>
            <w:tcW w:w="1112" w:type="dxa"/>
            <w:shd w:val="clear" w:color="auto" w:fill="auto"/>
            <w:vAlign w:val="center"/>
          </w:tcPr>
          <w:p w:rsidR="00572E9E" w:rsidRPr="00DC391C" w:rsidRDefault="00572E9E" w:rsidP="003A3AA3">
            <w:pPr>
              <w:pStyle w:val="Standard"/>
              <w:jc w:val="center"/>
            </w:pPr>
            <w:r w:rsidRPr="00DC391C">
              <w:t>200</w:t>
            </w:r>
          </w:p>
        </w:tc>
      </w:tr>
      <w:tr w:rsidR="00572E9E" w:rsidRPr="00572E9E" w:rsidTr="000567F8">
        <w:trPr>
          <w:trHeight w:val="721"/>
          <w:jc w:val="center"/>
        </w:trPr>
        <w:tc>
          <w:tcPr>
            <w:tcW w:w="683" w:type="dxa"/>
          </w:tcPr>
          <w:p w:rsidR="00572E9E" w:rsidRPr="00572E9E" w:rsidRDefault="00572E9E" w:rsidP="003A3AA3">
            <w:pPr>
              <w:spacing w:after="0"/>
              <w:jc w:val="center"/>
              <w:rPr>
                <w:rFonts w:ascii="Arial" w:hAnsi="Arial" w:cs="Arial"/>
                <w:lang w:val="sr-Cyrl-CS"/>
              </w:rPr>
            </w:pPr>
          </w:p>
          <w:p w:rsidR="00572E9E" w:rsidRPr="00572E9E" w:rsidRDefault="00572E9E" w:rsidP="003A3AA3">
            <w:pPr>
              <w:spacing w:after="0"/>
              <w:jc w:val="center"/>
              <w:rPr>
                <w:rFonts w:ascii="Arial" w:hAnsi="Arial" w:cs="Arial"/>
                <w:b/>
                <w:lang w:val="sr-Latn-CS"/>
              </w:rPr>
            </w:pPr>
            <w:r w:rsidRPr="00572E9E">
              <w:rPr>
                <w:rFonts w:ascii="Arial" w:hAnsi="Arial" w:cs="Arial"/>
                <w:b/>
                <w:lang w:val="sr-Latn-CS"/>
              </w:rPr>
              <w:t>7</w:t>
            </w:r>
          </w:p>
        </w:tc>
        <w:tc>
          <w:tcPr>
            <w:tcW w:w="2127" w:type="dxa"/>
            <w:shd w:val="clear" w:color="auto" w:fill="auto"/>
          </w:tcPr>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Лист Премијера, припрема за штампу и штампа</w:t>
            </w:r>
          </w:p>
        </w:tc>
        <w:tc>
          <w:tcPr>
            <w:tcW w:w="1134" w:type="dxa"/>
            <w:shd w:val="clear" w:color="auto" w:fill="auto"/>
          </w:tcPr>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Дигитална штампа</w:t>
            </w:r>
          </w:p>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1/1</w:t>
            </w:r>
          </w:p>
        </w:tc>
        <w:tc>
          <w:tcPr>
            <w:tcW w:w="1559" w:type="dxa"/>
            <w:shd w:val="clear" w:color="auto" w:fill="auto"/>
          </w:tcPr>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21 x 21 </w:t>
            </w:r>
            <w:r w:rsidRPr="00DC391C">
              <w:rPr>
                <w:rFonts w:ascii="Times New Roman" w:hAnsi="Times New Roman" w:cs="Times New Roman"/>
                <w:sz w:val="24"/>
                <w:szCs w:val="24"/>
                <w:lang w:val="sr-Latn-CS"/>
              </w:rPr>
              <w:t>cm</w:t>
            </w:r>
            <w:r w:rsidRPr="00DC391C">
              <w:rPr>
                <w:rFonts w:ascii="Times New Roman" w:hAnsi="Times New Roman" w:cs="Times New Roman"/>
                <w:sz w:val="24"/>
                <w:szCs w:val="24"/>
                <w:lang w:val="sr-Cyrl-CS"/>
              </w:rPr>
              <w:t>;</w:t>
            </w:r>
            <w:r w:rsidRPr="00DC391C">
              <w:rPr>
                <w:rFonts w:ascii="Times New Roman" w:hAnsi="Times New Roman" w:cs="Times New Roman"/>
                <w:sz w:val="24"/>
                <w:szCs w:val="24"/>
                <w:lang w:val="sr-Cyrl-CS"/>
              </w:rPr>
              <w:br/>
              <w:t>40 грамски новински папир</w:t>
            </w:r>
          </w:p>
        </w:tc>
        <w:tc>
          <w:tcPr>
            <w:tcW w:w="2126" w:type="dxa"/>
            <w:shd w:val="clear" w:color="auto" w:fill="auto"/>
          </w:tcPr>
          <w:p w:rsidR="00572E9E" w:rsidRPr="00DC391C" w:rsidRDefault="00572E9E" w:rsidP="003A3AA3">
            <w:pPr>
              <w:spacing w:after="0"/>
              <w:jc w:val="center"/>
              <w:rPr>
                <w:rFonts w:ascii="Times New Roman" w:hAnsi="Times New Roman" w:cs="Times New Roman"/>
                <w:sz w:val="24"/>
                <w:szCs w:val="24"/>
                <w:lang w:val="sr-Latn-CS"/>
              </w:rPr>
            </w:pPr>
          </w:p>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Савијено,</w:t>
            </w:r>
          </w:p>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кламовано</w:t>
            </w:r>
          </w:p>
        </w:tc>
        <w:tc>
          <w:tcPr>
            <w:tcW w:w="1134" w:type="dxa"/>
            <w:shd w:val="clear" w:color="auto" w:fill="auto"/>
          </w:tcPr>
          <w:p w:rsidR="00572E9E" w:rsidRPr="00DC391C" w:rsidRDefault="00572E9E" w:rsidP="003A3AA3">
            <w:pPr>
              <w:spacing w:after="0"/>
              <w:jc w:val="center"/>
              <w:rPr>
                <w:rFonts w:ascii="Times New Roman" w:hAnsi="Times New Roman" w:cs="Times New Roman"/>
                <w:sz w:val="24"/>
                <w:szCs w:val="24"/>
                <w:lang w:val="sr-Latn-CS"/>
              </w:rPr>
            </w:pPr>
          </w:p>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1/1</w:t>
            </w:r>
          </w:p>
        </w:tc>
        <w:tc>
          <w:tcPr>
            <w:tcW w:w="1134" w:type="dxa"/>
            <w:shd w:val="clear" w:color="auto" w:fill="auto"/>
          </w:tcPr>
          <w:p w:rsidR="00572E9E" w:rsidRPr="00DC391C" w:rsidRDefault="00572E9E" w:rsidP="003A3AA3">
            <w:pPr>
              <w:spacing w:after="0"/>
              <w:jc w:val="center"/>
              <w:rPr>
                <w:rFonts w:ascii="Times New Roman" w:hAnsi="Times New Roman" w:cs="Times New Roman"/>
                <w:sz w:val="24"/>
                <w:szCs w:val="24"/>
                <w:lang w:val="sr-Latn-CS"/>
              </w:rPr>
            </w:pPr>
          </w:p>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12</w:t>
            </w:r>
          </w:p>
        </w:tc>
        <w:tc>
          <w:tcPr>
            <w:tcW w:w="1112" w:type="dxa"/>
            <w:shd w:val="clear" w:color="auto" w:fill="auto"/>
          </w:tcPr>
          <w:p w:rsidR="00572E9E" w:rsidRPr="00DC391C" w:rsidRDefault="00572E9E" w:rsidP="003A3AA3">
            <w:pPr>
              <w:spacing w:after="0"/>
              <w:jc w:val="center"/>
              <w:rPr>
                <w:rFonts w:ascii="Times New Roman" w:hAnsi="Times New Roman" w:cs="Times New Roman"/>
                <w:sz w:val="24"/>
                <w:szCs w:val="24"/>
                <w:lang w:val="sr-Latn-CS"/>
              </w:rPr>
            </w:pPr>
          </w:p>
          <w:p w:rsidR="00572E9E" w:rsidRPr="00DC391C" w:rsidRDefault="00572E9E"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Latn-CS"/>
              </w:rPr>
              <w:t>2</w:t>
            </w:r>
            <w:r w:rsidRPr="00DC391C">
              <w:rPr>
                <w:rFonts w:ascii="Times New Roman" w:hAnsi="Times New Roman" w:cs="Times New Roman"/>
                <w:sz w:val="24"/>
                <w:szCs w:val="24"/>
                <w:lang w:val="sr-Cyrl-CS"/>
              </w:rPr>
              <w:t>000 (</w:t>
            </w:r>
            <w:r w:rsidRPr="00DC391C">
              <w:rPr>
                <w:rFonts w:ascii="Times New Roman" w:hAnsi="Times New Roman" w:cs="Times New Roman"/>
                <w:sz w:val="24"/>
                <w:szCs w:val="24"/>
                <w:lang w:val="sr-Latn-CS"/>
              </w:rPr>
              <w:t>2</w:t>
            </w:r>
            <w:r w:rsidRPr="00DC391C">
              <w:rPr>
                <w:rFonts w:ascii="Times New Roman" w:hAnsi="Times New Roman" w:cs="Times New Roman"/>
                <w:sz w:val="24"/>
                <w:szCs w:val="24"/>
                <w:lang w:val="sr-Cyrl-CS"/>
              </w:rPr>
              <w:t>x1000)</w:t>
            </w:r>
          </w:p>
        </w:tc>
      </w:tr>
      <w:tr w:rsidR="004D7E2B" w:rsidRPr="00572E9E" w:rsidTr="000567F8">
        <w:trPr>
          <w:trHeight w:val="721"/>
          <w:jc w:val="center"/>
        </w:trPr>
        <w:tc>
          <w:tcPr>
            <w:tcW w:w="683" w:type="dxa"/>
          </w:tcPr>
          <w:p w:rsidR="004D7E2B" w:rsidRPr="00572E9E" w:rsidRDefault="004D7E2B" w:rsidP="000567F8">
            <w:pPr>
              <w:spacing w:after="0"/>
              <w:jc w:val="center"/>
              <w:rPr>
                <w:rFonts w:ascii="Arial" w:hAnsi="Arial" w:cs="Arial"/>
                <w:lang w:val="sr-Cyrl-CS"/>
              </w:rPr>
            </w:pPr>
          </w:p>
          <w:p w:rsidR="004D7E2B" w:rsidRPr="00572E9E" w:rsidRDefault="00572E9E" w:rsidP="000567F8">
            <w:pPr>
              <w:spacing w:after="0"/>
              <w:jc w:val="center"/>
              <w:rPr>
                <w:rFonts w:ascii="Arial" w:hAnsi="Arial" w:cs="Arial"/>
                <w:b/>
                <w:lang w:val="sr-Latn-CS"/>
              </w:rPr>
            </w:pPr>
            <w:r w:rsidRPr="00572E9E">
              <w:rPr>
                <w:rFonts w:ascii="Arial" w:hAnsi="Arial" w:cs="Arial"/>
                <w:b/>
                <w:lang w:val="sr-Latn-CS"/>
              </w:rPr>
              <w:t>8</w:t>
            </w:r>
          </w:p>
        </w:tc>
        <w:tc>
          <w:tcPr>
            <w:tcW w:w="2127"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Репертоарски плакат,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Дигитална штампа</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4/0</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45 x 90 </w:t>
            </w:r>
            <w:r w:rsidR="000567F8" w:rsidRPr="00DC391C">
              <w:rPr>
                <w:rFonts w:ascii="Times New Roman" w:hAnsi="Times New Roman" w:cs="Times New Roman"/>
                <w:sz w:val="24"/>
                <w:szCs w:val="24"/>
                <w:lang w:val="sr-Latn-CS"/>
              </w:rPr>
              <w:t>cm</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200 грамски мат кунстдрук</w:t>
            </w:r>
          </w:p>
        </w:tc>
        <w:tc>
          <w:tcPr>
            <w:tcW w:w="2126" w:type="dxa"/>
            <w:shd w:val="clear" w:color="auto" w:fill="auto"/>
          </w:tcPr>
          <w:p w:rsidR="000567F8" w:rsidRPr="00DC391C" w:rsidRDefault="000567F8"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140</w:t>
            </w:r>
          </w:p>
          <w:p w:rsidR="004D7E2B" w:rsidRDefault="004D7E2B" w:rsidP="000567F8">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Cyrl-CS"/>
              </w:rPr>
              <w:t>(7 x 20)</w:t>
            </w:r>
          </w:p>
          <w:p w:rsidR="00DC391C" w:rsidRPr="00DC391C" w:rsidRDefault="00DC391C" w:rsidP="00DC391C">
            <w:pPr>
              <w:spacing w:after="0"/>
              <w:rPr>
                <w:rFonts w:ascii="Times New Roman" w:hAnsi="Times New Roman" w:cs="Times New Roman"/>
                <w:sz w:val="24"/>
                <w:szCs w:val="24"/>
                <w:lang w:val="sr-Latn-CS"/>
              </w:rPr>
            </w:pPr>
          </w:p>
        </w:tc>
      </w:tr>
      <w:tr w:rsidR="004D7E2B" w:rsidRPr="00572E9E" w:rsidTr="000567F8">
        <w:trPr>
          <w:jc w:val="center"/>
        </w:trPr>
        <w:tc>
          <w:tcPr>
            <w:tcW w:w="683" w:type="dxa"/>
          </w:tcPr>
          <w:p w:rsidR="004D7E2B" w:rsidRPr="00572E9E" w:rsidRDefault="004D7E2B" w:rsidP="000567F8">
            <w:pPr>
              <w:spacing w:after="0"/>
              <w:jc w:val="center"/>
              <w:rPr>
                <w:rFonts w:ascii="Arial" w:hAnsi="Arial" w:cs="Arial"/>
                <w:b/>
                <w:lang w:val="sr-Cyrl-CS"/>
              </w:rPr>
            </w:pPr>
          </w:p>
          <w:p w:rsidR="004D7E2B" w:rsidRPr="00572E9E" w:rsidRDefault="00572E9E" w:rsidP="000567F8">
            <w:pPr>
              <w:spacing w:after="0"/>
              <w:jc w:val="center"/>
              <w:rPr>
                <w:rFonts w:ascii="Arial" w:hAnsi="Arial" w:cs="Arial"/>
                <w:lang w:val="sr-Latn-CS"/>
              </w:rPr>
            </w:pPr>
            <w:r w:rsidRPr="00572E9E">
              <w:rPr>
                <w:rFonts w:ascii="Arial" w:hAnsi="Arial" w:cs="Arial"/>
                <w:b/>
                <w:lang w:val="sr-Latn-CS"/>
              </w:rPr>
              <w:t>9</w:t>
            </w:r>
          </w:p>
        </w:tc>
        <w:tc>
          <w:tcPr>
            <w:tcW w:w="2127" w:type="dxa"/>
            <w:shd w:val="clear" w:color="auto" w:fill="auto"/>
          </w:tcPr>
          <w:p w:rsidR="004D7E2B" w:rsidRPr="00DC391C" w:rsidRDefault="004D7E2B" w:rsidP="000567F8">
            <w:pPr>
              <w:spacing w:after="0"/>
              <w:rPr>
                <w:rFonts w:ascii="Times New Roman" w:hAnsi="Times New Roman" w:cs="Times New Roman"/>
                <w:b/>
                <w:sz w:val="24"/>
                <w:szCs w:val="24"/>
                <w:lang w:val="sr-Cyrl-CS"/>
              </w:rPr>
            </w:pPr>
            <w:r w:rsidRPr="00DC391C">
              <w:rPr>
                <w:rFonts w:ascii="Times New Roman" w:hAnsi="Times New Roman" w:cs="Times New Roman"/>
                <w:sz w:val="24"/>
                <w:szCs w:val="24"/>
                <w:lang w:val="sr-Cyrl-CS"/>
              </w:rPr>
              <w:t>Репертоарски флајер,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(офсет)4/4</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 А4, 135 грамски кунстдрук</w:t>
            </w:r>
          </w:p>
        </w:tc>
        <w:tc>
          <w:tcPr>
            <w:tcW w:w="2126"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Савијање два превоја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3500    (7 x 500)</w:t>
            </w:r>
          </w:p>
        </w:tc>
      </w:tr>
      <w:tr w:rsidR="004D7E2B" w:rsidRPr="00572E9E" w:rsidTr="000567F8">
        <w:trPr>
          <w:jc w:val="center"/>
        </w:trPr>
        <w:tc>
          <w:tcPr>
            <w:tcW w:w="683" w:type="dxa"/>
          </w:tcPr>
          <w:p w:rsidR="004D7E2B" w:rsidRPr="00572E9E" w:rsidRDefault="00572E9E" w:rsidP="000567F8">
            <w:pPr>
              <w:spacing w:after="0"/>
              <w:jc w:val="center"/>
              <w:rPr>
                <w:rFonts w:ascii="Arial" w:hAnsi="Arial" w:cs="Arial"/>
                <w:b/>
                <w:lang w:val="sr-Latn-CS"/>
              </w:rPr>
            </w:pPr>
            <w:r w:rsidRPr="00572E9E">
              <w:rPr>
                <w:rFonts w:ascii="Arial" w:hAnsi="Arial" w:cs="Arial"/>
                <w:b/>
                <w:lang w:val="sr-Latn-CS"/>
              </w:rPr>
              <w:t>10</w:t>
            </w:r>
          </w:p>
        </w:tc>
        <w:tc>
          <w:tcPr>
            <w:tcW w:w="2127" w:type="dxa"/>
            <w:shd w:val="clear" w:color="auto" w:fill="auto"/>
          </w:tcPr>
          <w:p w:rsidR="004D7E2B" w:rsidRPr="00DC391C" w:rsidRDefault="004D7E2B" w:rsidP="000567F8">
            <w:pPr>
              <w:spacing w:after="0"/>
              <w:jc w:val="center"/>
              <w:rPr>
                <w:rFonts w:ascii="Times New Roman" w:hAnsi="Times New Roman" w:cs="Times New Roman"/>
                <w:b/>
                <w:sz w:val="24"/>
                <w:szCs w:val="24"/>
                <w:lang w:val="sr-Cyrl-CS"/>
              </w:rPr>
            </w:pPr>
            <w:r w:rsidRPr="00DC391C">
              <w:rPr>
                <w:rFonts w:ascii="Times New Roman" w:hAnsi="Times New Roman" w:cs="Times New Roman"/>
                <w:sz w:val="24"/>
                <w:szCs w:val="24"/>
                <w:lang w:val="sr-Cyrl-CS"/>
              </w:rPr>
              <w:t>Флајер,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(офсет)4/4</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А5, 135 грамски кунстдрук</w:t>
            </w:r>
          </w:p>
        </w:tc>
        <w:tc>
          <w:tcPr>
            <w:tcW w:w="2126"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572E9E"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6000   (</w:t>
            </w:r>
            <w:r w:rsidRPr="00DC391C">
              <w:rPr>
                <w:rFonts w:ascii="Times New Roman" w:hAnsi="Times New Roman" w:cs="Times New Roman"/>
                <w:sz w:val="24"/>
                <w:szCs w:val="24"/>
                <w:lang w:val="sr-Latn-CS"/>
              </w:rPr>
              <w:t>6</w:t>
            </w:r>
            <w:r w:rsidRPr="00DC391C">
              <w:rPr>
                <w:rFonts w:ascii="Times New Roman" w:hAnsi="Times New Roman" w:cs="Times New Roman"/>
                <w:sz w:val="24"/>
                <w:szCs w:val="24"/>
                <w:lang w:val="sr-Cyrl-CS"/>
              </w:rPr>
              <w:t>x</w:t>
            </w:r>
            <w:r w:rsidRPr="00DC391C">
              <w:rPr>
                <w:rFonts w:ascii="Times New Roman" w:hAnsi="Times New Roman" w:cs="Times New Roman"/>
                <w:sz w:val="24"/>
                <w:szCs w:val="24"/>
                <w:lang w:val="sr-Latn-CS"/>
              </w:rPr>
              <w:t>1</w:t>
            </w:r>
            <w:r w:rsidR="004D7E2B" w:rsidRPr="00DC391C">
              <w:rPr>
                <w:rFonts w:ascii="Times New Roman" w:hAnsi="Times New Roman" w:cs="Times New Roman"/>
                <w:sz w:val="24"/>
                <w:szCs w:val="24"/>
                <w:lang w:val="sr-Cyrl-CS"/>
              </w:rPr>
              <w:t>000)</w:t>
            </w:r>
          </w:p>
        </w:tc>
      </w:tr>
      <w:tr w:rsidR="004D7E2B" w:rsidRPr="00572E9E" w:rsidTr="000567F8">
        <w:trPr>
          <w:trHeight w:val="721"/>
          <w:jc w:val="center"/>
        </w:trPr>
        <w:tc>
          <w:tcPr>
            <w:tcW w:w="683" w:type="dxa"/>
          </w:tcPr>
          <w:p w:rsidR="004D7E2B" w:rsidRPr="00572E9E" w:rsidRDefault="004D7E2B" w:rsidP="000567F8">
            <w:pPr>
              <w:spacing w:after="0"/>
              <w:jc w:val="center"/>
              <w:rPr>
                <w:rFonts w:ascii="Arial" w:hAnsi="Arial" w:cs="Arial"/>
                <w:lang w:val="sr-Cyrl-CS"/>
              </w:rPr>
            </w:pPr>
          </w:p>
          <w:p w:rsidR="004D7E2B" w:rsidRPr="00572E9E" w:rsidRDefault="00572E9E" w:rsidP="000567F8">
            <w:pPr>
              <w:spacing w:after="0"/>
              <w:jc w:val="center"/>
              <w:rPr>
                <w:rFonts w:ascii="Arial" w:hAnsi="Arial" w:cs="Arial"/>
                <w:b/>
                <w:lang w:val="sr-Latn-CS"/>
              </w:rPr>
            </w:pPr>
            <w:r w:rsidRPr="00572E9E">
              <w:rPr>
                <w:rFonts w:ascii="Arial" w:hAnsi="Arial" w:cs="Arial"/>
                <w:b/>
                <w:lang w:val="sr-Latn-CS"/>
              </w:rPr>
              <w:t>11</w:t>
            </w:r>
          </w:p>
        </w:tc>
        <w:tc>
          <w:tcPr>
            <w:tcW w:w="2127"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Флајер,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w:t>
            </w: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(офсет)4/4</w:t>
            </w:r>
          </w:p>
        </w:tc>
        <w:tc>
          <w:tcPr>
            <w:tcW w:w="1559" w:type="dxa"/>
            <w:shd w:val="clear" w:color="auto" w:fill="auto"/>
          </w:tcPr>
          <w:p w:rsidR="004D7E2B" w:rsidRPr="00DC391C" w:rsidRDefault="004D7E2B" w:rsidP="000567F8">
            <w:pPr>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А5, 135 грамски кунстдрук</w:t>
            </w:r>
          </w:p>
        </w:tc>
        <w:tc>
          <w:tcPr>
            <w:tcW w:w="2126" w:type="dxa"/>
            <w:shd w:val="clear" w:color="auto" w:fill="auto"/>
          </w:tcPr>
          <w:p w:rsidR="000567F8" w:rsidRPr="00DC391C" w:rsidRDefault="000567F8"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572E9E" w:rsidP="000567F8">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Latn-CS"/>
              </w:rPr>
              <w:t>3</w:t>
            </w:r>
            <w:r w:rsidR="004D7E2B" w:rsidRPr="00DC391C">
              <w:rPr>
                <w:rFonts w:ascii="Times New Roman" w:hAnsi="Times New Roman" w:cs="Times New Roman"/>
                <w:sz w:val="24"/>
                <w:szCs w:val="24"/>
                <w:lang w:val="sr-Cyrl-CS"/>
              </w:rPr>
              <w:t>000</w:t>
            </w:r>
          </w:p>
          <w:p w:rsidR="00572E9E" w:rsidRPr="00DC391C" w:rsidRDefault="00572E9E" w:rsidP="000567F8">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Latn-CS"/>
              </w:rPr>
              <w:t>(6x500)</w:t>
            </w:r>
          </w:p>
        </w:tc>
      </w:tr>
      <w:tr w:rsidR="004D7E2B" w:rsidRPr="00572E9E" w:rsidTr="000567F8">
        <w:trPr>
          <w:jc w:val="center"/>
        </w:trPr>
        <w:tc>
          <w:tcPr>
            <w:tcW w:w="683" w:type="dxa"/>
          </w:tcPr>
          <w:p w:rsidR="004D7E2B" w:rsidRPr="00572E9E" w:rsidRDefault="004D7E2B" w:rsidP="000567F8">
            <w:pPr>
              <w:spacing w:after="0"/>
              <w:jc w:val="center"/>
              <w:rPr>
                <w:rFonts w:ascii="Arial" w:hAnsi="Arial" w:cs="Arial"/>
                <w:b/>
                <w:lang w:val="sr-Cyrl-CS"/>
              </w:rPr>
            </w:pPr>
          </w:p>
          <w:p w:rsidR="004D7E2B" w:rsidRPr="00572E9E" w:rsidRDefault="004D7E2B" w:rsidP="000567F8">
            <w:pPr>
              <w:spacing w:after="0"/>
              <w:jc w:val="center"/>
              <w:rPr>
                <w:rFonts w:ascii="Arial" w:hAnsi="Arial" w:cs="Arial"/>
                <w:lang w:val="sr-Latn-CS"/>
              </w:rPr>
            </w:pPr>
            <w:r w:rsidRPr="00572E9E">
              <w:rPr>
                <w:rFonts w:ascii="Arial" w:hAnsi="Arial" w:cs="Arial"/>
                <w:b/>
                <w:lang w:val="sr-Cyrl-CS"/>
              </w:rPr>
              <w:t>1</w:t>
            </w:r>
            <w:r w:rsidR="00572E9E" w:rsidRPr="00572E9E">
              <w:rPr>
                <w:rFonts w:ascii="Arial" w:hAnsi="Arial" w:cs="Arial"/>
                <w:b/>
                <w:lang w:val="sr-Latn-CS"/>
              </w:rPr>
              <w:t>2</w:t>
            </w:r>
          </w:p>
        </w:tc>
        <w:tc>
          <w:tcPr>
            <w:tcW w:w="2127" w:type="dxa"/>
            <w:shd w:val="clear" w:color="auto" w:fill="auto"/>
          </w:tcPr>
          <w:p w:rsidR="004D7E2B" w:rsidRPr="00DC391C" w:rsidRDefault="004D7E2B" w:rsidP="000567F8">
            <w:pPr>
              <w:spacing w:after="0"/>
              <w:jc w:val="center"/>
              <w:rPr>
                <w:rFonts w:ascii="Times New Roman" w:hAnsi="Times New Roman" w:cs="Times New Roman"/>
                <w:b/>
                <w:sz w:val="24"/>
                <w:szCs w:val="24"/>
                <w:lang w:val="sr-Cyrl-CS"/>
              </w:rPr>
            </w:pPr>
            <w:r w:rsidRPr="00DC391C">
              <w:rPr>
                <w:rFonts w:ascii="Times New Roman" w:hAnsi="Times New Roman" w:cs="Times New Roman"/>
                <w:sz w:val="24"/>
                <w:szCs w:val="24"/>
                <w:lang w:val="sr-Cyrl-CS"/>
              </w:rPr>
              <w:t>Каталог,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w:t>
            </w:r>
          </w:p>
          <w:p w:rsidR="000567F8" w:rsidRPr="00DC391C" w:rsidRDefault="004D7E2B" w:rsidP="000567F8">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Cyrl-CS"/>
              </w:rPr>
              <w:t>(офсет)</w:t>
            </w:r>
          </w:p>
          <w:p w:rsidR="004D7E2B" w:rsidRPr="00DC391C" w:rsidRDefault="000567F8" w:rsidP="000567F8">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Latn-CS"/>
              </w:rPr>
              <w:t>5</w:t>
            </w:r>
            <w:r w:rsidR="004D7E2B" w:rsidRPr="00DC391C">
              <w:rPr>
                <w:rFonts w:ascii="Times New Roman" w:hAnsi="Times New Roman" w:cs="Times New Roman"/>
                <w:sz w:val="24"/>
                <w:szCs w:val="24"/>
                <w:lang w:val="sr-Cyrl-CS"/>
              </w:rPr>
              <w:t>/</w:t>
            </w:r>
            <w:r w:rsidRPr="00DC391C">
              <w:rPr>
                <w:rFonts w:ascii="Times New Roman" w:hAnsi="Times New Roman" w:cs="Times New Roman"/>
                <w:sz w:val="24"/>
                <w:szCs w:val="24"/>
                <w:lang w:val="sr-Latn-CS"/>
              </w:rPr>
              <w:t>5</w:t>
            </w:r>
          </w:p>
        </w:tc>
        <w:tc>
          <w:tcPr>
            <w:tcW w:w="1559" w:type="dxa"/>
            <w:shd w:val="clear" w:color="auto" w:fill="auto"/>
          </w:tcPr>
          <w:p w:rsidR="003A3AA3" w:rsidRPr="00DC391C" w:rsidRDefault="004D7E2B" w:rsidP="003A3AA3">
            <w:pPr>
              <w:spacing w:after="0"/>
              <w:jc w:val="center"/>
              <w:rPr>
                <w:rFonts w:ascii="Times New Roman" w:hAnsi="Times New Roman" w:cs="Times New Roman"/>
                <w:sz w:val="24"/>
                <w:szCs w:val="24"/>
              </w:rPr>
            </w:pPr>
            <w:r w:rsidRPr="00DC391C">
              <w:rPr>
                <w:rFonts w:ascii="Times New Roman" w:hAnsi="Times New Roman" w:cs="Times New Roman"/>
                <w:sz w:val="24"/>
                <w:szCs w:val="24"/>
                <w:lang w:val="sr-Cyrl-CS"/>
              </w:rPr>
              <w:t xml:space="preserve">22 x 22 </w:t>
            </w:r>
            <w:r w:rsidR="000567F8" w:rsidRPr="00DC391C">
              <w:rPr>
                <w:rFonts w:ascii="Times New Roman" w:hAnsi="Times New Roman" w:cs="Times New Roman"/>
                <w:sz w:val="24"/>
                <w:szCs w:val="24"/>
                <w:lang w:val="sr-Latn-CS"/>
              </w:rPr>
              <w:t>cm</w:t>
            </w:r>
            <w:r w:rsidRPr="00DC391C">
              <w:rPr>
                <w:rFonts w:ascii="Times New Roman" w:hAnsi="Times New Roman" w:cs="Times New Roman"/>
                <w:sz w:val="24"/>
                <w:szCs w:val="24"/>
                <w:lang w:val="sr-Cyrl-CS"/>
              </w:rPr>
              <w:t>, 135 грамски кунстдрук</w:t>
            </w:r>
          </w:p>
          <w:p w:rsidR="003A3AA3" w:rsidRPr="00DC391C" w:rsidRDefault="003A3AA3" w:rsidP="003A3AA3">
            <w:pPr>
              <w:spacing w:after="0"/>
              <w:jc w:val="center"/>
              <w:rPr>
                <w:rFonts w:ascii="Times New Roman" w:hAnsi="Times New Roman" w:cs="Times New Roman"/>
                <w:sz w:val="24"/>
                <w:szCs w:val="24"/>
              </w:rPr>
            </w:pPr>
            <w:r w:rsidRPr="00DC391C">
              <w:rPr>
                <w:rFonts w:ascii="Times New Roman" w:hAnsi="Times New Roman" w:cs="Times New Roman"/>
                <w:sz w:val="24"/>
                <w:szCs w:val="24"/>
              </w:rPr>
              <w:t>лакирање фотографија вододиспер-зивним лаком</w:t>
            </w:r>
          </w:p>
        </w:tc>
        <w:tc>
          <w:tcPr>
            <w:tcW w:w="2126" w:type="dxa"/>
            <w:shd w:val="clear" w:color="auto" w:fill="auto"/>
          </w:tcPr>
          <w:p w:rsidR="004D7E2B" w:rsidRPr="00DC391C" w:rsidRDefault="004D7E2B" w:rsidP="003A3AA3">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350 грама мат кунстдрук, штампа 4/4мат пластификација </w:t>
            </w:r>
            <w:r w:rsidR="003A3AA3" w:rsidRPr="00DC391C">
              <w:rPr>
                <w:rFonts w:ascii="Times New Roman" w:hAnsi="Times New Roman" w:cs="Times New Roman"/>
                <w:sz w:val="24"/>
                <w:szCs w:val="24"/>
                <w:lang w:val="sr-Cyrl-CS"/>
              </w:rPr>
              <w:t>броширан повез, лепљење ПУР лепком</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36</w:t>
            </w:r>
          </w:p>
        </w:tc>
        <w:tc>
          <w:tcPr>
            <w:tcW w:w="1112"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 xml:space="preserve">1000    </w:t>
            </w:r>
          </w:p>
        </w:tc>
      </w:tr>
      <w:tr w:rsidR="004D7E2B" w:rsidRPr="00572E9E" w:rsidTr="000567F8">
        <w:trPr>
          <w:jc w:val="center"/>
        </w:trPr>
        <w:tc>
          <w:tcPr>
            <w:tcW w:w="683" w:type="dxa"/>
          </w:tcPr>
          <w:p w:rsidR="004D7E2B" w:rsidRPr="00572E9E" w:rsidRDefault="00572E9E" w:rsidP="000567F8">
            <w:pPr>
              <w:spacing w:after="0"/>
              <w:jc w:val="center"/>
              <w:rPr>
                <w:rFonts w:ascii="Arial" w:hAnsi="Arial" w:cs="Arial"/>
                <w:b/>
                <w:lang w:val="sr-Latn-CS"/>
              </w:rPr>
            </w:pPr>
            <w:r w:rsidRPr="00572E9E">
              <w:rPr>
                <w:rFonts w:ascii="Arial" w:hAnsi="Arial" w:cs="Arial"/>
                <w:b/>
                <w:lang w:val="sr-Cyrl-CS"/>
              </w:rPr>
              <w:t>1</w:t>
            </w:r>
            <w:r w:rsidRPr="00572E9E">
              <w:rPr>
                <w:rFonts w:ascii="Arial" w:hAnsi="Arial" w:cs="Arial"/>
                <w:b/>
                <w:lang w:val="sr-Latn-CS"/>
              </w:rPr>
              <w:t>3</w:t>
            </w:r>
          </w:p>
        </w:tc>
        <w:tc>
          <w:tcPr>
            <w:tcW w:w="2127" w:type="dxa"/>
            <w:shd w:val="clear" w:color="auto" w:fill="auto"/>
          </w:tcPr>
          <w:p w:rsidR="004D7E2B" w:rsidRPr="00DC391C" w:rsidRDefault="003A3AA3" w:rsidP="000567F8">
            <w:pPr>
              <w:spacing w:after="0"/>
              <w:jc w:val="center"/>
              <w:rPr>
                <w:rFonts w:ascii="Times New Roman" w:hAnsi="Times New Roman" w:cs="Times New Roman"/>
                <w:b/>
                <w:sz w:val="24"/>
                <w:szCs w:val="24"/>
                <w:lang w:val="sr-Cyrl-CS"/>
              </w:rPr>
            </w:pPr>
            <w:r w:rsidRPr="00DC391C">
              <w:rPr>
                <w:rFonts w:ascii="Times New Roman" w:hAnsi="Times New Roman" w:cs="Times New Roman"/>
                <w:sz w:val="24"/>
                <w:szCs w:val="24"/>
                <w:lang w:val="sr-Cyrl-CS"/>
              </w:rPr>
              <w:t>Табак Б2 по потреби</w:t>
            </w:r>
            <w:r w:rsidR="004D7E2B" w:rsidRPr="00DC391C">
              <w:rPr>
                <w:rFonts w:ascii="Times New Roman" w:hAnsi="Times New Roman" w:cs="Times New Roman"/>
                <w:sz w:val="24"/>
                <w:szCs w:val="24"/>
                <w:lang w:val="sr-Cyrl-CS"/>
              </w:rPr>
              <w:t>,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Равна</w:t>
            </w:r>
          </w:p>
          <w:p w:rsidR="000567F8" w:rsidRPr="00DC391C" w:rsidRDefault="004D7E2B" w:rsidP="000567F8">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Cyrl-CS"/>
              </w:rPr>
              <w:t>(офсет)</w:t>
            </w:r>
          </w:p>
          <w:p w:rsidR="004D7E2B" w:rsidRPr="00DC391C" w:rsidRDefault="003A3AA3"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4/4</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Б2, 135 грамски кунстдрук</w:t>
            </w:r>
          </w:p>
        </w:tc>
        <w:tc>
          <w:tcPr>
            <w:tcW w:w="2126"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572E9E" w:rsidP="00572E9E">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1000    (</w:t>
            </w:r>
            <w:r w:rsidRPr="00DC391C">
              <w:rPr>
                <w:rFonts w:ascii="Times New Roman" w:hAnsi="Times New Roman" w:cs="Times New Roman"/>
                <w:sz w:val="24"/>
                <w:szCs w:val="24"/>
                <w:lang w:val="sr-Latn-CS"/>
              </w:rPr>
              <w:t>4</w:t>
            </w:r>
            <w:r w:rsidR="004D7E2B" w:rsidRPr="00DC391C">
              <w:rPr>
                <w:rFonts w:ascii="Times New Roman" w:hAnsi="Times New Roman" w:cs="Times New Roman"/>
                <w:sz w:val="24"/>
                <w:szCs w:val="24"/>
                <w:lang w:val="sr-Cyrl-CS"/>
              </w:rPr>
              <w:t xml:space="preserve"> x </w:t>
            </w:r>
            <w:r w:rsidRPr="00DC391C">
              <w:rPr>
                <w:rFonts w:ascii="Times New Roman" w:hAnsi="Times New Roman" w:cs="Times New Roman"/>
                <w:sz w:val="24"/>
                <w:szCs w:val="24"/>
                <w:lang w:val="sr-Latn-CS"/>
              </w:rPr>
              <w:t>25</w:t>
            </w:r>
            <w:r w:rsidR="004D7E2B" w:rsidRPr="00DC391C">
              <w:rPr>
                <w:rFonts w:ascii="Times New Roman" w:hAnsi="Times New Roman" w:cs="Times New Roman"/>
                <w:sz w:val="24"/>
                <w:szCs w:val="24"/>
                <w:lang w:val="sr-Cyrl-CS"/>
              </w:rPr>
              <w:t>0)</w:t>
            </w:r>
          </w:p>
        </w:tc>
      </w:tr>
      <w:tr w:rsidR="004D7E2B" w:rsidRPr="00572E9E" w:rsidTr="000567F8">
        <w:trPr>
          <w:jc w:val="center"/>
        </w:trPr>
        <w:tc>
          <w:tcPr>
            <w:tcW w:w="683" w:type="dxa"/>
          </w:tcPr>
          <w:p w:rsidR="004D7E2B" w:rsidRPr="00572E9E" w:rsidRDefault="00572E9E" w:rsidP="000567F8">
            <w:pPr>
              <w:spacing w:after="0"/>
              <w:jc w:val="center"/>
              <w:rPr>
                <w:rFonts w:ascii="Arial" w:hAnsi="Arial" w:cs="Arial"/>
                <w:b/>
                <w:lang w:val="sr-Latn-CS"/>
              </w:rPr>
            </w:pPr>
            <w:r w:rsidRPr="00572E9E">
              <w:rPr>
                <w:rFonts w:ascii="Arial" w:hAnsi="Arial" w:cs="Arial"/>
                <w:b/>
                <w:lang w:val="sr-Cyrl-CS"/>
              </w:rPr>
              <w:t>1</w:t>
            </w:r>
            <w:r w:rsidRPr="00572E9E">
              <w:rPr>
                <w:rFonts w:ascii="Arial" w:hAnsi="Arial" w:cs="Arial"/>
                <w:b/>
                <w:lang w:val="sr-Latn-CS"/>
              </w:rPr>
              <w:t>4</w:t>
            </w:r>
          </w:p>
        </w:tc>
        <w:tc>
          <w:tcPr>
            <w:tcW w:w="2127" w:type="dxa"/>
            <w:shd w:val="clear" w:color="auto" w:fill="auto"/>
          </w:tcPr>
          <w:p w:rsidR="004D7E2B" w:rsidRPr="00DC391C" w:rsidRDefault="004D7E2B" w:rsidP="000567F8">
            <w:pPr>
              <w:spacing w:after="0"/>
              <w:jc w:val="center"/>
              <w:rPr>
                <w:rFonts w:ascii="Times New Roman" w:hAnsi="Times New Roman" w:cs="Times New Roman"/>
                <w:b/>
                <w:sz w:val="24"/>
                <w:szCs w:val="24"/>
                <w:lang w:val="sr-Cyrl-CS"/>
              </w:rPr>
            </w:pPr>
            <w:r w:rsidRPr="00DC391C">
              <w:rPr>
                <w:rFonts w:ascii="Times New Roman" w:hAnsi="Times New Roman" w:cs="Times New Roman"/>
                <w:sz w:val="24"/>
                <w:szCs w:val="24"/>
                <w:lang w:val="sr-Cyrl-CS"/>
              </w:rPr>
              <w:t>Церада, припрема за штампу, штампа</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Дигитална 4/0</w:t>
            </w:r>
          </w:p>
        </w:tc>
        <w:tc>
          <w:tcPr>
            <w:tcW w:w="1559"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Церада</w:t>
            </w:r>
          </w:p>
          <w:p w:rsidR="004D7E2B" w:rsidRPr="00DC391C" w:rsidRDefault="004D7E2B" w:rsidP="00602737">
            <w:pPr>
              <w:spacing w:after="0"/>
              <w:jc w:val="center"/>
              <w:rPr>
                <w:rFonts w:ascii="Times New Roman" w:hAnsi="Times New Roman" w:cs="Times New Roman"/>
                <w:sz w:val="24"/>
                <w:szCs w:val="24"/>
                <w:lang w:val="sr-Latn-CS"/>
              </w:rPr>
            </w:pPr>
            <w:r w:rsidRPr="00DC391C">
              <w:rPr>
                <w:rFonts w:ascii="Times New Roman" w:hAnsi="Times New Roman" w:cs="Times New Roman"/>
                <w:sz w:val="24"/>
                <w:szCs w:val="24"/>
                <w:lang w:val="sr-Cyrl-CS"/>
              </w:rPr>
              <w:t xml:space="preserve">188 x 88 </w:t>
            </w:r>
            <w:r w:rsidR="00602737" w:rsidRPr="00DC391C">
              <w:rPr>
                <w:rFonts w:ascii="Times New Roman" w:hAnsi="Times New Roman" w:cs="Times New Roman"/>
                <w:sz w:val="24"/>
                <w:szCs w:val="24"/>
                <w:lang w:val="sr-Latn-CS"/>
              </w:rPr>
              <w:t>cm</w:t>
            </w:r>
          </w:p>
        </w:tc>
        <w:tc>
          <w:tcPr>
            <w:tcW w:w="2126" w:type="dxa"/>
            <w:shd w:val="clear" w:color="auto" w:fill="auto"/>
          </w:tcPr>
          <w:p w:rsidR="004D7E2B" w:rsidRPr="00DC391C" w:rsidRDefault="004D7E2B" w:rsidP="00602737">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Варење ивица, рингловање</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34" w:type="dxa"/>
            <w:shd w:val="clear" w:color="auto" w:fill="auto"/>
          </w:tcPr>
          <w:p w:rsidR="004D7E2B" w:rsidRPr="00DC391C" w:rsidRDefault="004D7E2B" w:rsidP="000567F8">
            <w:pPr>
              <w:spacing w:after="0"/>
              <w:jc w:val="center"/>
              <w:rPr>
                <w:rFonts w:ascii="Times New Roman" w:hAnsi="Times New Roman" w:cs="Times New Roman"/>
                <w:sz w:val="24"/>
                <w:szCs w:val="24"/>
                <w:lang w:val="sr-Cyrl-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w:t>
            </w:r>
          </w:p>
        </w:tc>
        <w:tc>
          <w:tcPr>
            <w:tcW w:w="1112" w:type="dxa"/>
            <w:shd w:val="clear" w:color="auto" w:fill="auto"/>
          </w:tcPr>
          <w:p w:rsidR="00602737" w:rsidRPr="00DC391C" w:rsidRDefault="00602737" w:rsidP="000567F8">
            <w:pPr>
              <w:spacing w:after="0"/>
              <w:jc w:val="center"/>
              <w:rPr>
                <w:rFonts w:ascii="Times New Roman" w:hAnsi="Times New Roman" w:cs="Times New Roman"/>
                <w:sz w:val="24"/>
                <w:szCs w:val="24"/>
                <w:lang w:val="sr-Latn-CS"/>
              </w:rPr>
            </w:pPr>
          </w:p>
          <w:p w:rsidR="004D7E2B" w:rsidRPr="00DC391C" w:rsidRDefault="004D7E2B" w:rsidP="000567F8">
            <w:pPr>
              <w:spacing w:after="0"/>
              <w:jc w:val="center"/>
              <w:rPr>
                <w:rFonts w:ascii="Times New Roman" w:hAnsi="Times New Roman" w:cs="Times New Roman"/>
                <w:sz w:val="24"/>
                <w:szCs w:val="24"/>
                <w:lang w:val="sr-Cyrl-CS"/>
              </w:rPr>
            </w:pPr>
            <w:r w:rsidRPr="00DC391C">
              <w:rPr>
                <w:rFonts w:ascii="Times New Roman" w:hAnsi="Times New Roman" w:cs="Times New Roman"/>
                <w:sz w:val="24"/>
                <w:szCs w:val="24"/>
                <w:lang w:val="sr-Cyrl-CS"/>
              </w:rPr>
              <w:t>9</w:t>
            </w:r>
          </w:p>
        </w:tc>
      </w:tr>
    </w:tbl>
    <w:p w:rsidR="009E1BE8" w:rsidRDefault="009E1BE8" w:rsidP="004D7E2B">
      <w:pPr>
        <w:autoSpaceDE w:val="0"/>
        <w:spacing w:line="240" w:lineRule="auto"/>
        <w:jc w:val="both"/>
        <w:rPr>
          <w:rFonts w:ascii="Times New Roman" w:hAnsi="Times New Roman"/>
          <w:b/>
          <w:sz w:val="24"/>
          <w:szCs w:val="24"/>
          <w:lang w:val="sr-Cyrl-CS"/>
        </w:rPr>
      </w:pPr>
    </w:p>
    <w:p w:rsidR="004D7E2B" w:rsidRDefault="004D7E2B" w:rsidP="004D7E2B">
      <w:pPr>
        <w:autoSpaceDE w:val="0"/>
        <w:spacing w:line="240" w:lineRule="auto"/>
        <w:jc w:val="both"/>
        <w:rPr>
          <w:rFonts w:ascii="Times New Roman" w:hAnsi="Times New Roman"/>
          <w:sz w:val="24"/>
          <w:szCs w:val="24"/>
          <w:lang w:val="sr-Cyrl-CS"/>
        </w:rPr>
      </w:pPr>
      <w:r>
        <w:rPr>
          <w:rFonts w:ascii="Times New Roman" w:hAnsi="Times New Roman"/>
          <w:b/>
          <w:sz w:val="24"/>
          <w:szCs w:val="24"/>
          <w:lang w:val="sr-Cyrl-CS"/>
        </w:rPr>
        <w:t xml:space="preserve">Опис услуге: </w:t>
      </w:r>
      <w:r>
        <w:rPr>
          <w:rFonts w:ascii="Times New Roman" w:hAnsi="Times New Roman"/>
          <w:sz w:val="24"/>
          <w:szCs w:val="24"/>
          <w:lang w:val="sr-Cyrl-CS"/>
        </w:rPr>
        <w:t xml:space="preserve">Назив и ознака из Општег речника набавки </w:t>
      </w:r>
      <w:r w:rsidRPr="001A6D55">
        <w:rPr>
          <w:rFonts w:ascii="Times New Roman" w:hAnsi="Times New Roman" w:cs="Times New Roman"/>
          <w:sz w:val="24"/>
          <w:szCs w:val="24"/>
          <w:lang w:val="sr-Cyrl-CS"/>
        </w:rPr>
        <w:t>79810000 услуге штампања</w:t>
      </w:r>
    </w:p>
    <w:p w:rsidR="004D7E2B" w:rsidRPr="00E23531" w:rsidRDefault="004D7E2B" w:rsidP="004D7E2B">
      <w:pPr>
        <w:autoSpaceDE w:val="0"/>
        <w:spacing w:line="240" w:lineRule="auto"/>
        <w:jc w:val="both"/>
        <w:rPr>
          <w:rFonts w:ascii="Times New Roman" w:hAnsi="Times New Roman"/>
          <w:sz w:val="24"/>
          <w:szCs w:val="24"/>
          <w:lang w:val="sr-Cyrl-CS"/>
        </w:rPr>
      </w:pPr>
      <w:r w:rsidRPr="009733A7">
        <w:rPr>
          <w:rFonts w:ascii="Times New Roman" w:hAnsi="Times New Roman"/>
          <w:b/>
          <w:sz w:val="24"/>
          <w:szCs w:val="24"/>
          <w:lang w:val="sr-Cyrl-CS"/>
        </w:rPr>
        <w:t>Начин спровођења контроле и обезбеђивање гаранције квалитета</w:t>
      </w:r>
      <w:r w:rsidRPr="00E23531">
        <w:rPr>
          <w:rFonts w:ascii="Times New Roman" w:hAnsi="Times New Roman"/>
          <w:b/>
          <w:sz w:val="24"/>
          <w:szCs w:val="24"/>
          <w:lang w:val="sr-Cyrl-CS"/>
        </w:rPr>
        <w:t xml:space="preserve">: </w:t>
      </w:r>
      <w:r w:rsidRPr="00E23531">
        <w:rPr>
          <w:rFonts w:ascii="Times New Roman" w:hAnsi="Times New Roman"/>
          <w:sz w:val="24"/>
          <w:szCs w:val="24"/>
          <w:lang w:val="sr-Cyrl-CS"/>
        </w:rPr>
        <w:t>Све услуге морају одговарати захтевима Наручиоца прецизираним конкурсном документацијом. Доказује се узорком.</w:t>
      </w:r>
      <w:r w:rsidR="00DC391C">
        <w:rPr>
          <w:rFonts w:ascii="Times New Roman" w:hAnsi="Times New Roman"/>
          <w:sz w:val="24"/>
          <w:szCs w:val="24"/>
          <w:lang w:val="sr-Latn-CS"/>
        </w:rPr>
        <w:t xml:space="preserve"> </w:t>
      </w:r>
      <w:r w:rsidRPr="00E23531">
        <w:rPr>
          <w:rFonts w:ascii="Times New Roman" w:hAnsi="Times New Roman"/>
          <w:sz w:val="24"/>
          <w:szCs w:val="24"/>
          <w:lang w:val="sr-Cyrl-CS"/>
        </w:rPr>
        <w:t xml:space="preserve">Обезбеђење гаранције квалитета утврђен је кроз додатне услове које Понуђач </w:t>
      </w:r>
      <w:r w:rsidRPr="00E23531">
        <w:rPr>
          <w:rFonts w:ascii="Times New Roman" w:hAnsi="Times New Roman"/>
          <w:sz w:val="24"/>
          <w:szCs w:val="24"/>
          <w:lang w:val="sr-Latn-CS"/>
        </w:rPr>
        <w:t>мора</w:t>
      </w:r>
      <w:r w:rsidRPr="00E23531">
        <w:rPr>
          <w:rFonts w:ascii="Times New Roman" w:hAnsi="Times New Roman"/>
          <w:sz w:val="24"/>
          <w:szCs w:val="24"/>
          <w:lang w:val="sr-Cyrl-CS"/>
        </w:rPr>
        <w:t xml:space="preserve"> да испуњава. </w:t>
      </w:r>
    </w:p>
    <w:p w:rsidR="004D7E2B" w:rsidRPr="00E23531" w:rsidRDefault="004D7E2B" w:rsidP="004D7E2B">
      <w:pPr>
        <w:autoSpaceDE w:val="0"/>
        <w:jc w:val="both"/>
        <w:rPr>
          <w:rFonts w:ascii="Times New Roman" w:hAnsi="Times New Roman"/>
          <w:sz w:val="24"/>
          <w:szCs w:val="24"/>
          <w:lang w:val="sr-Cyrl-CS"/>
        </w:rPr>
      </w:pPr>
      <w:r>
        <w:rPr>
          <w:rFonts w:ascii="Times New Roman" w:hAnsi="Times New Roman"/>
          <w:b/>
          <w:sz w:val="24"/>
          <w:szCs w:val="24"/>
          <w:lang w:val="sr-Cyrl-CS"/>
        </w:rPr>
        <w:t>Рок извршења и рок испоруке</w:t>
      </w:r>
      <w:r w:rsidRPr="00E23531">
        <w:rPr>
          <w:rFonts w:ascii="Times New Roman" w:hAnsi="Times New Roman"/>
          <w:b/>
          <w:sz w:val="24"/>
          <w:szCs w:val="24"/>
          <w:lang w:val="sr-Cyrl-CS"/>
        </w:rPr>
        <w:t>:</w:t>
      </w:r>
      <w:r w:rsidRPr="00E23531">
        <w:rPr>
          <w:rFonts w:ascii="Times New Roman" w:hAnsi="Times New Roman"/>
          <w:sz w:val="24"/>
          <w:szCs w:val="24"/>
          <w:lang w:val="sr-Cyrl-CS"/>
        </w:rPr>
        <w:t xml:space="preserve"> Период извршења услуге штампања је до годину дана или до испуњења финансијске вредности уговора зависно шта пре од тога наступи, почев од дана закључења уговора</w:t>
      </w:r>
      <w:r w:rsidRPr="00E23531">
        <w:rPr>
          <w:rFonts w:ascii="Times New Roman" w:hAnsi="Times New Roman"/>
          <w:sz w:val="24"/>
          <w:szCs w:val="24"/>
        </w:rPr>
        <w:t>.</w:t>
      </w:r>
      <w:r w:rsidRPr="00E23531">
        <w:rPr>
          <w:rFonts w:ascii="Times New Roman" w:hAnsi="Times New Roman"/>
          <w:sz w:val="24"/>
          <w:szCs w:val="24"/>
          <w:lang w:val="sr-Cyrl-CS"/>
        </w:rPr>
        <w:t xml:space="preserve"> Испорука штампаног материјала вршиће се сукцесивно по налогу Наручиоца. Рок испоруке без припреме материјала је максимално 5 радних дана, а са припремом материјала максимално 3 радна дана.</w:t>
      </w:r>
    </w:p>
    <w:p w:rsidR="004D7E2B" w:rsidRPr="00E23531" w:rsidRDefault="004D7E2B" w:rsidP="004D7E2B">
      <w:pPr>
        <w:autoSpaceDE w:val="0"/>
        <w:jc w:val="both"/>
        <w:rPr>
          <w:rFonts w:ascii="Times New Roman" w:hAnsi="Times New Roman"/>
          <w:sz w:val="24"/>
          <w:szCs w:val="24"/>
          <w:lang w:val="sr-Cyrl-CS"/>
        </w:rPr>
      </w:pPr>
      <w:r>
        <w:rPr>
          <w:rFonts w:ascii="Times New Roman" w:hAnsi="Times New Roman"/>
          <w:b/>
          <w:sz w:val="24"/>
          <w:szCs w:val="24"/>
          <w:lang w:val="sr-Cyrl-CS"/>
        </w:rPr>
        <w:t>Место испоруке</w:t>
      </w:r>
      <w:r w:rsidRPr="00E23531">
        <w:rPr>
          <w:rFonts w:ascii="Times New Roman" w:hAnsi="Times New Roman"/>
          <w:b/>
          <w:sz w:val="24"/>
          <w:szCs w:val="24"/>
          <w:lang w:val="sr-Cyrl-CS"/>
        </w:rPr>
        <w:t xml:space="preserve">: </w:t>
      </w:r>
      <w:r w:rsidRPr="00E23531">
        <w:rPr>
          <w:rFonts w:ascii="Times New Roman" w:hAnsi="Times New Roman"/>
          <w:sz w:val="24"/>
          <w:szCs w:val="24"/>
          <w:lang w:val="sr-Cyrl-CS"/>
        </w:rPr>
        <w:t>Сав штампани материјал Понуђач испоручује на адресу седишта Наручиоца (адреса наручиоца: Трг Косте Трифко</w:t>
      </w:r>
      <w:r w:rsidR="003A3AA3">
        <w:rPr>
          <w:rFonts w:ascii="Times New Roman" w:hAnsi="Times New Roman"/>
          <w:sz w:val="24"/>
          <w:szCs w:val="24"/>
          <w:lang w:val="sr-Cyrl-CS"/>
        </w:rPr>
        <w:t>вића бр.2, Сомбор)</w:t>
      </w:r>
      <w:r w:rsidRPr="00E23531">
        <w:rPr>
          <w:rFonts w:ascii="Times New Roman" w:hAnsi="Times New Roman"/>
          <w:sz w:val="24"/>
          <w:szCs w:val="24"/>
          <w:lang w:val="sr-Cyrl-CS"/>
        </w:rPr>
        <w:t>.</w:t>
      </w:r>
    </w:p>
    <w:p w:rsidR="004D7E2B" w:rsidRDefault="004D7E2B" w:rsidP="004D7E2B">
      <w:pPr>
        <w:autoSpaceDE w:val="0"/>
        <w:spacing w:after="0"/>
        <w:jc w:val="both"/>
        <w:rPr>
          <w:rFonts w:ascii="Times New Roman" w:hAnsi="Times New Roman"/>
          <w:sz w:val="24"/>
          <w:szCs w:val="24"/>
          <w:lang w:val="sr-Cyrl-CS"/>
        </w:rPr>
      </w:pPr>
      <w:r>
        <w:rPr>
          <w:rFonts w:ascii="Times New Roman" w:hAnsi="Times New Roman"/>
          <w:b/>
          <w:sz w:val="24"/>
          <w:szCs w:val="24"/>
          <w:lang w:val="sr-Cyrl-CS"/>
        </w:rPr>
        <w:lastRenderedPageBreak/>
        <w:t xml:space="preserve">Додатне улуге и сл., одржавање, гарантни рок: </w:t>
      </w:r>
      <w:bookmarkStart w:id="4" w:name="str_5"/>
      <w:bookmarkEnd w:id="4"/>
      <w:r>
        <w:rPr>
          <w:rFonts w:ascii="Times New Roman" w:hAnsi="Times New Roman"/>
          <w:sz w:val="24"/>
          <w:szCs w:val="24"/>
          <w:lang w:val="sr-Cyrl-CS"/>
        </w:rPr>
        <w:t>у даљем тексту конкурсне документације.</w:t>
      </w:r>
    </w:p>
    <w:p w:rsidR="004D7E2B" w:rsidRDefault="004D7E2B" w:rsidP="004D7E2B">
      <w:pPr>
        <w:autoSpaceDE w:val="0"/>
        <w:spacing w:after="0"/>
        <w:jc w:val="both"/>
        <w:rPr>
          <w:sz w:val="23"/>
          <w:szCs w:val="23"/>
          <w:lang w:val="sr-Cyrl-CS"/>
        </w:rPr>
      </w:pPr>
    </w:p>
    <w:p w:rsidR="004D7E2B" w:rsidRDefault="004D7E2B" w:rsidP="004D7E2B">
      <w:pPr>
        <w:autoSpaceDE w:val="0"/>
        <w:spacing w:after="0"/>
        <w:jc w:val="both"/>
        <w:rPr>
          <w:sz w:val="23"/>
          <w:szCs w:val="23"/>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bookmarkStart w:id="5" w:name="str_6"/>
      <w:bookmarkEnd w:id="5"/>
      <w:r>
        <w:rPr>
          <w:rFonts w:ascii="Times New Roman" w:eastAsia="Times New Roman" w:hAnsi="Times New Roman"/>
          <w:sz w:val="24"/>
          <w:szCs w:val="24"/>
          <w:lang w:val="sr-Cyrl-CS"/>
        </w:rPr>
        <w:t xml:space="preserve">3. УСЛОВИ ЗА УЧЕШЋЕ У ПОСТУПКУ ЈАВНЕ НАБАВКЕ ИЗ ЧЛ. 75. И 76. ЗАКОНА О ЈАВНИМ НАБАВКАМА И УПУТСТВО КАКО СЕ ДОКАЗУЈЕ ИСПУЊЕНОСТ ТИХ УСЛОВА </w:t>
      </w: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6" w:name="str_7"/>
      <w:bookmarkEnd w:id="6"/>
      <w:r>
        <w:rPr>
          <w:rFonts w:ascii="Times New Roman" w:eastAsia="Times New Roman" w:hAnsi="Times New Roman"/>
          <w:b/>
          <w:bCs/>
          <w:sz w:val="24"/>
          <w:szCs w:val="24"/>
          <w:lang w:val="sr-Cyrl-CS"/>
        </w:rPr>
        <w:t xml:space="preserve">3.1 Обавезни услови за учешће у поступку јавне набавке из члана 75. Закона и додатни услови из члана 76. Закона </w:t>
      </w:r>
    </w:p>
    <w:p w:rsidR="004D7E2B" w:rsidRDefault="004D7E2B" w:rsidP="004D7E2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Обавезни услови које Понуђач у поступку јавне набавке мора доказати су да: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  је регистрован код надлежног органа, односно уписан у одговарајући регистар;</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iCs/>
          <w:sz w:val="24"/>
          <w:szCs w:val="24"/>
          <w:lang w:val="sr-Cyrl-CS"/>
        </w:rPr>
        <w:t>4) је поштовао обавезе које произлазе из важећих прописа о заштити на раду</w:t>
      </w:r>
      <w:r>
        <w:rPr>
          <w:rFonts w:ascii="Times New Roman" w:eastAsia="Times New Roman" w:hAnsi="Times New Roman"/>
          <w:sz w:val="24"/>
          <w:szCs w:val="24"/>
          <w:lang w:val="sr-Cyrl-CS"/>
        </w:rPr>
        <w:t>, запошљавању и условима рада, заштити животне средине, као и да нема забрану обављања делатности која је на снази у време подношења понуде.</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Додатни услови које Понуђач у поступку јавне набавке мора доказати су да:</w:t>
      </w:r>
    </w:p>
    <w:p w:rsidR="004D7E2B" w:rsidRPr="00C05C0A" w:rsidRDefault="004D7E2B" w:rsidP="004D7E2B">
      <w:pPr>
        <w:pStyle w:val="ListParagraph"/>
        <w:suppressAutoHyphens w:val="0"/>
        <w:spacing w:after="200" w:line="276" w:lineRule="auto"/>
        <w:ind w:left="0"/>
        <w:jc w:val="both"/>
        <w:rPr>
          <w:rFonts w:eastAsia="Times New Roman"/>
          <w:color w:val="auto"/>
          <w:kern w:val="0"/>
          <w:lang w:val="sr-Cyrl-CS" w:eastAsia="en-US"/>
        </w:rPr>
      </w:pPr>
      <w:r w:rsidRPr="00C05C0A">
        <w:rPr>
          <w:rFonts w:eastAsia="Times New Roman"/>
          <w:lang w:val="sr-Cyrl-CS"/>
        </w:rPr>
        <w:t>1)</w:t>
      </w:r>
      <w:r w:rsidR="00DC391C">
        <w:rPr>
          <w:rFonts w:eastAsia="Times New Roman"/>
          <w:lang w:val="sr-Latn-CS"/>
        </w:rPr>
        <w:t xml:space="preserve"> </w:t>
      </w:r>
      <w:r w:rsidRPr="00C05C0A">
        <w:rPr>
          <w:rFonts w:eastAsia="Times New Roman"/>
          <w:color w:val="auto"/>
          <w:kern w:val="0"/>
          <w:lang w:val="sr-Cyrl-CS" w:eastAsia="en-US"/>
        </w:rPr>
        <w:t>располаже неопходним финансијским и пословним</w:t>
      </w:r>
      <w:r w:rsidR="00DC391C">
        <w:rPr>
          <w:rFonts w:eastAsia="Times New Roman"/>
          <w:color w:val="auto"/>
          <w:kern w:val="0"/>
          <w:lang w:val="sr-Latn-CS" w:eastAsia="en-US"/>
        </w:rPr>
        <w:t xml:space="preserve"> </w:t>
      </w:r>
      <w:r w:rsidRPr="00C05C0A">
        <w:rPr>
          <w:rFonts w:eastAsia="Times New Roman"/>
          <w:color w:val="auto"/>
          <w:kern w:val="0"/>
          <w:lang w:val="sr-Cyrl-CS" w:eastAsia="en-US"/>
        </w:rPr>
        <w:t>капацитетом - да понуђач није пословао са губитком у претходне три обрачунске године;</w:t>
      </w:r>
    </w:p>
    <w:p w:rsidR="004D7E2B" w:rsidRPr="00C05C0A" w:rsidRDefault="004D7E2B" w:rsidP="004D7E2B">
      <w:pPr>
        <w:suppressAutoHyphens w:val="0"/>
        <w:ind w:left="360"/>
        <w:jc w:val="both"/>
        <w:rPr>
          <w:rFonts w:ascii="Times New Roman" w:eastAsia="Times New Roman" w:hAnsi="Times New Roman" w:cs="Times New Roman"/>
          <w:sz w:val="24"/>
          <w:szCs w:val="24"/>
          <w:lang w:val="sr-Cyrl-CS" w:eastAsia="en-US"/>
        </w:rPr>
      </w:pPr>
      <w:r w:rsidRPr="00C05C0A">
        <w:rPr>
          <w:rFonts w:ascii="Times New Roman" w:eastAsia="Times New Roman" w:hAnsi="Times New Roman" w:cs="Times New Roman"/>
          <w:b/>
          <w:i/>
          <w:sz w:val="24"/>
          <w:szCs w:val="24"/>
          <w:u w:val="single"/>
          <w:lang w:val="sr-Cyrl-CS" w:eastAsia="en-US"/>
        </w:rPr>
        <w:t>Доказ</w:t>
      </w:r>
      <w:r w:rsidRPr="00C05C0A">
        <w:rPr>
          <w:rFonts w:ascii="Times New Roman" w:eastAsia="Times New Roman" w:hAnsi="Times New Roman" w:cs="Times New Roman"/>
          <w:b/>
          <w:i/>
          <w:sz w:val="24"/>
          <w:szCs w:val="24"/>
          <w:lang w:val="sr-Cyrl-CS" w:eastAsia="en-US"/>
        </w:rPr>
        <w:t>:</w:t>
      </w:r>
      <w:r w:rsidR="00DC391C">
        <w:rPr>
          <w:rFonts w:ascii="Times New Roman" w:eastAsia="Times New Roman" w:hAnsi="Times New Roman" w:cs="Times New Roman"/>
          <w:b/>
          <w:i/>
          <w:sz w:val="24"/>
          <w:szCs w:val="24"/>
          <w:lang w:val="sr-Latn-CS" w:eastAsia="en-US"/>
        </w:rPr>
        <w:t xml:space="preserve"> </w:t>
      </w:r>
      <w:r>
        <w:rPr>
          <w:rFonts w:ascii="Times New Roman" w:eastAsia="Times New Roman" w:hAnsi="Times New Roman" w:cs="Times New Roman"/>
          <w:sz w:val="24"/>
          <w:szCs w:val="24"/>
          <w:lang w:val="sr-Cyrl-CS" w:eastAsia="en-US"/>
        </w:rPr>
        <w:t>доставити копије</w:t>
      </w:r>
      <w:r w:rsidRPr="00C05C0A">
        <w:rPr>
          <w:rFonts w:ascii="Times New Roman" w:eastAsia="Times New Roman" w:hAnsi="Times New Roman" w:cs="Times New Roman"/>
          <w:sz w:val="24"/>
          <w:szCs w:val="24"/>
          <w:lang w:val="sr-Cyrl-CS" w:eastAsia="en-US"/>
        </w:rPr>
        <w:t xml:space="preserve"> извештаја о бонитету или скоринга издатог од стране надлежног органа или извода</w:t>
      </w:r>
      <w:r>
        <w:rPr>
          <w:rFonts w:ascii="Times New Roman" w:eastAsia="Times New Roman" w:hAnsi="Times New Roman" w:cs="Times New Roman"/>
          <w:sz w:val="24"/>
          <w:szCs w:val="24"/>
          <w:lang w:val="sr-Cyrl-CS" w:eastAsia="en-US"/>
        </w:rPr>
        <w:t xml:space="preserve"> из биланса стања</w:t>
      </w:r>
      <w:r w:rsidRPr="00C05C0A">
        <w:rPr>
          <w:rFonts w:ascii="Times New Roman" w:eastAsia="Times New Roman" w:hAnsi="Times New Roman" w:cs="Times New Roman"/>
          <w:sz w:val="24"/>
          <w:szCs w:val="24"/>
          <w:lang w:val="sr-Cyrl-CS" w:eastAsia="en-US"/>
        </w:rPr>
        <w:t>, мишљење или исказ банке за претходне три обрачунске године (201</w:t>
      </w:r>
      <w:r w:rsidR="00572E9E">
        <w:rPr>
          <w:rFonts w:ascii="Times New Roman" w:eastAsia="Times New Roman" w:hAnsi="Times New Roman" w:cs="Times New Roman"/>
          <w:sz w:val="24"/>
          <w:szCs w:val="24"/>
          <w:lang w:val="sr-Latn-CS" w:eastAsia="en-US"/>
        </w:rPr>
        <w:t>5</w:t>
      </w:r>
      <w:r>
        <w:rPr>
          <w:rFonts w:ascii="Times New Roman" w:eastAsia="Times New Roman" w:hAnsi="Times New Roman" w:cs="Times New Roman"/>
          <w:sz w:val="24"/>
          <w:szCs w:val="24"/>
          <w:lang w:val="sr-Cyrl-CS" w:eastAsia="en-US"/>
        </w:rPr>
        <w:t>,</w:t>
      </w:r>
      <w:r w:rsidRPr="00C05C0A">
        <w:rPr>
          <w:rFonts w:ascii="Times New Roman" w:eastAsia="Times New Roman" w:hAnsi="Times New Roman" w:cs="Times New Roman"/>
          <w:sz w:val="24"/>
          <w:szCs w:val="24"/>
          <w:lang w:val="sr-Cyrl-CS" w:eastAsia="en-US"/>
        </w:rPr>
        <w:t xml:space="preserve"> 201</w:t>
      </w:r>
      <w:r w:rsidR="00572E9E">
        <w:rPr>
          <w:rFonts w:ascii="Times New Roman" w:eastAsia="Times New Roman" w:hAnsi="Times New Roman" w:cs="Times New Roman"/>
          <w:sz w:val="24"/>
          <w:szCs w:val="24"/>
          <w:lang w:val="sr-Latn-CS" w:eastAsia="en-US"/>
        </w:rPr>
        <w:t>6</w:t>
      </w:r>
      <w:r>
        <w:rPr>
          <w:rFonts w:ascii="Times New Roman" w:eastAsia="Times New Roman" w:hAnsi="Times New Roman" w:cs="Times New Roman"/>
          <w:sz w:val="24"/>
          <w:szCs w:val="24"/>
          <w:lang w:val="sr-Cyrl-CS" w:eastAsia="en-US"/>
        </w:rPr>
        <w:t>,</w:t>
      </w:r>
      <w:r w:rsidRPr="00C05C0A">
        <w:rPr>
          <w:rFonts w:ascii="Times New Roman" w:eastAsia="Times New Roman" w:hAnsi="Times New Roman" w:cs="Times New Roman"/>
          <w:sz w:val="24"/>
          <w:szCs w:val="24"/>
          <w:lang w:val="sr-Cyrl-CS" w:eastAsia="en-US"/>
        </w:rPr>
        <w:t xml:space="preserve"> 201</w:t>
      </w:r>
      <w:r w:rsidR="00572E9E">
        <w:rPr>
          <w:rFonts w:ascii="Times New Roman" w:eastAsia="Times New Roman" w:hAnsi="Times New Roman" w:cs="Times New Roman"/>
          <w:sz w:val="24"/>
          <w:szCs w:val="24"/>
          <w:lang w:val="sr-Latn-CS" w:eastAsia="en-US"/>
        </w:rPr>
        <w:t>7</w:t>
      </w:r>
      <w:r w:rsidRPr="00C05C0A">
        <w:rPr>
          <w:rFonts w:ascii="Times New Roman" w:eastAsia="Times New Roman" w:hAnsi="Times New Roman" w:cs="Times New Roman"/>
          <w:sz w:val="24"/>
          <w:szCs w:val="24"/>
          <w:lang w:val="sr-Cyrl-CS" w:eastAsia="en-US"/>
        </w:rPr>
        <w:t>. година).</w:t>
      </w:r>
    </w:p>
    <w:p w:rsidR="004D7E2B" w:rsidRPr="00C05C0A" w:rsidRDefault="004D7E2B" w:rsidP="004D7E2B">
      <w:pPr>
        <w:pStyle w:val="ListParagraph"/>
        <w:suppressAutoHyphens w:val="0"/>
        <w:autoSpaceDE w:val="0"/>
        <w:autoSpaceDN w:val="0"/>
        <w:adjustRightInd w:val="0"/>
        <w:spacing w:after="240" w:line="240" w:lineRule="auto"/>
        <w:ind w:left="0"/>
        <w:jc w:val="both"/>
        <w:rPr>
          <w:rFonts w:eastAsia="Times New Roman"/>
          <w:color w:val="auto"/>
          <w:kern w:val="0"/>
          <w:lang w:val="sr-Cyrl-CS" w:eastAsia="en-US"/>
        </w:rPr>
      </w:pPr>
      <w:r w:rsidRPr="00C05C0A">
        <w:rPr>
          <w:rFonts w:eastAsia="Times New Roman"/>
          <w:color w:val="auto"/>
          <w:kern w:val="0"/>
          <w:lang w:val="sr-Cyrl-CS" w:eastAsia="en-US"/>
        </w:rPr>
        <w:t>2) располаже неопходним техничким</w:t>
      </w:r>
      <w:r>
        <w:rPr>
          <w:rFonts w:eastAsia="Times New Roman"/>
          <w:color w:val="auto"/>
          <w:kern w:val="0"/>
          <w:lang w:val="sr-Cyrl-CS" w:eastAsia="en-US"/>
        </w:rPr>
        <w:t xml:space="preserve"> капацитетом </w:t>
      </w:r>
      <w:r w:rsidRPr="00C05C0A">
        <w:rPr>
          <w:rFonts w:eastAsia="Times New Roman"/>
          <w:color w:val="auto"/>
          <w:kern w:val="0"/>
          <w:lang w:val="sr-Cyrl-CS" w:eastAsia="en-US"/>
        </w:rPr>
        <w:t xml:space="preserve"> - да понуђач поседује у власништву или да по другом основу (закуп, лизинг и сл.) користи опрему следећих карактеристика:</w:t>
      </w:r>
    </w:p>
    <w:p w:rsidR="007712CD" w:rsidRDefault="007712CD" w:rsidP="007712CD">
      <w:pPr>
        <w:suppressAutoHyphens w:val="0"/>
        <w:autoSpaceDE w:val="0"/>
        <w:autoSpaceDN w:val="0"/>
        <w:adjustRightInd w:val="0"/>
        <w:spacing w:after="0" w:line="240" w:lineRule="auto"/>
        <w:jc w:val="both"/>
        <w:rPr>
          <w:rFonts w:ascii="Times New Roman" w:eastAsia="Times New Roman" w:hAnsi="Times New Roman" w:cs="Times New Roman"/>
          <w:sz w:val="24"/>
          <w:szCs w:val="24"/>
          <w:lang w:val="sr-Cyrl-CS" w:eastAsia="en-US"/>
        </w:rPr>
      </w:pPr>
      <w:r>
        <w:rPr>
          <w:rFonts w:ascii="Times New Roman" w:hAnsi="Times New Roman" w:cs="Times New Roman"/>
          <w:sz w:val="24"/>
          <w:szCs w:val="24"/>
          <w:lang w:val="sr-Cyrl-CS"/>
        </w:rPr>
        <w:t xml:space="preserve">а) </w:t>
      </w:r>
      <w:r w:rsidRPr="007712CD">
        <w:rPr>
          <w:rFonts w:ascii="Times New Roman" w:hAnsi="Times New Roman" w:cs="Times New Roman"/>
          <w:sz w:val="24"/>
          <w:szCs w:val="24"/>
          <w:lang w:val="sr-Cyrl-CS"/>
        </w:rPr>
        <w:t>графичка офсетна машина, Б1 машина, минимално четворобојна са верком за вододисперзивни лак са аутоматским линијским електронским уређајем за очитавање и корекцију наноса боје (спектрофотометром)</w:t>
      </w:r>
      <w:r w:rsidR="004D7E2B" w:rsidRPr="007712CD">
        <w:rPr>
          <w:rFonts w:ascii="Times New Roman" w:eastAsia="Times New Roman" w:hAnsi="Times New Roman" w:cs="Times New Roman"/>
          <w:sz w:val="24"/>
          <w:szCs w:val="24"/>
          <w:lang w:val="sr-Cyrl-CS" w:eastAsia="en-US"/>
        </w:rPr>
        <w:t>,</w:t>
      </w:r>
    </w:p>
    <w:p w:rsidR="007712CD" w:rsidRDefault="007712CD" w:rsidP="007712CD">
      <w:pPr>
        <w:suppressAutoHyphens w:val="0"/>
        <w:autoSpaceDE w:val="0"/>
        <w:autoSpaceDN w:val="0"/>
        <w:adjustRightInd w:val="0"/>
        <w:spacing w:after="0" w:line="240" w:lineRule="auto"/>
        <w:jc w:val="both"/>
        <w:rPr>
          <w:rFonts w:ascii="Times New Roman" w:hAnsi="Times New Roman" w:cs="Times New Roman"/>
          <w:sz w:val="24"/>
          <w:szCs w:val="24"/>
          <w:lang w:val="sr-Cyrl-CS"/>
        </w:rPr>
      </w:pPr>
      <w:r w:rsidRPr="007712CD">
        <w:rPr>
          <w:rFonts w:ascii="Times New Roman" w:hAnsi="Times New Roman" w:cs="Times New Roman"/>
          <w:sz w:val="24"/>
          <w:szCs w:val="24"/>
          <w:lang w:val="sr-Cyrl-CS"/>
        </w:rPr>
        <w:t>б) биндер за машинско лепљење књиге; линија за топли повез полиуретанским реактивним лепком</w:t>
      </w:r>
      <w:r>
        <w:rPr>
          <w:rFonts w:ascii="Times New Roman" w:hAnsi="Times New Roman" w:cs="Times New Roman"/>
          <w:sz w:val="24"/>
          <w:szCs w:val="24"/>
          <w:lang w:val="sr-Cyrl-CS"/>
        </w:rPr>
        <w:t>,</w:t>
      </w:r>
    </w:p>
    <w:p w:rsidR="007712CD" w:rsidRDefault="007712CD" w:rsidP="007712CD">
      <w:pPr>
        <w:suppressAutoHyphens w:val="0"/>
        <w:autoSpaceDE w:val="0"/>
        <w:autoSpaceDN w:val="0"/>
        <w:adjustRightInd w:val="0"/>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в) </w:t>
      </w:r>
      <w:r w:rsidRPr="007712CD">
        <w:rPr>
          <w:rFonts w:ascii="Times New Roman" w:hAnsi="Times New Roman" w:cs="Times New Roman"/>
          <w:sz w:val="24"/>
          <w:szCs w:val="24"/>
          <w:lang w:val="sr-Cyrl-CS"/>
        </w:rPr>
        <w:t>машина за дигиталну штампу из ролне inkjet технологијом, ширине штампе минимално 100 cm, резолуције минимално 1200 х 1200 тачака, са могућношћу штампе минимално 4/0</w:t>
      </w:r>
      <w:r>
        <w:rPr>
          <w:rFonts w:ascii="Times New Roman" w:hAnsi="Times New Roman" w:cs="Times New Roman"/>
          <w:sz w:val="24"/>
          <w:szCs w:val="24"/>
          <w:lang w:val="sr-Cyrl-CS"/>
        </w:rPr>
        <w:t>,</w:t>
      </w:r>
    </w:p>
    <w:p w:rsidR="004D7E2B" w:rsidRPr="00C05C0A" w:rsidRDefault="007712CD" w:rsidP="00C03B10">
      <w:pPr>
        <w:suppressAutoHyphens w:val="0"/>
        <w:autoSpaceDE w:val="0"/>
        <w:autoSpaceDN w:val="0"/>
        <w:adjustRightInd w:val="0"/>
        <w:spacing w:after="0" w:line="240" w:lineRule="auto"/>
        <w:jc w:val="both"/>
        <w:rPr>
          <w:rFonts w:ascii="Times New Roman" w:hAnsi="Times New Roman" w:cs="Times New Roman"/>
          <w:iCs/>
          <w:sz w:val="24"/>
          <w:szCs w:val="24"/>
          <w:lang w:val="sr-Cyrl-CS" w:eastAsia="en-US"/>
        </w:rPr>
      </w:pPr>
      <w:r>
        <w:rPr>
          <w:rFonts w:ascii="Times New Roman" w:hAnsi="Times New Roman" w:cs="Times New Roman"/>
          <w:iCs/>
          <w:sz w:val="24"/>
          <w:szCs w:val="24"/>
          <w:lang w:val="sr-Cyrl-CS" w:eastAsia="en-US"/>
        </w:rPr>
        <w:t>г</w:t>
      </w:r>
      <w:r w:rsidR="004D7E2B" w:rsidRPr="00C05C0A">
        <w:rPr>
          <w:rFonts w:ascii="Times New Roman" w:hAnsi="Times New Roman" w:cs="Times New Roman"/>
          <w:iCs/>
          <w:sz w:val="24"/>
          <w:szCs w:val="24"/>
          <w:lang w:val="sr-Cyrl-CS" w:eastAsia="en-US"/>
        </w:rPr>
        <w:t xml:space="preserve">)  </w:t>
      </w:r>
      <w:r w:rsidR="004D7E2B">
        <w:rPr>
          <w:rFonts w:ascii="Times New Roman" w:hAnsi="Times New Roman" w:cs="Times New Roman"/>
          <w:iCs/>
          <w:sz w:val="24"/>
          <w:szCs w:val="24"/>
          <w:lang w:val="sr-Cyrl-CS" w:eastAsia="en-US"/>
        </w:rPr>
        <w:t>м</w:t>
      </w:r>
      <w:r w:rsidR="004D7E2B" w:rsidRPr="00C05C0A">
        <w:rPr>
          <w:rFonts w:ascii="Times New Roman" w:hAnsi="Times New Roman" w:cs="Times New Roman"/>
          <w:iCs/>
          <w:sz w:val="24"/>
          <w:szCs w:val="24"/>
          <w:lang w:val="sr-Cyrl-CS" w:eastAsia="en-US"/>
        </w:rPr>
        <w:t xml:space="preserve">ашина за ласерску дигиталну штампу из ролне, са аутоматским пасовањем </w:t>
      </w:r>
      <w:r w:rsidR="00C03B10">
        <w:rPr>
          <w:rFonts w:ascii="Times New Roman" w:hAnsi="Times New Roman" w:cs="Times New Roman"/>
          <w:iCs/>
          <w:sz w:val="24"/>
          <w:szCs w:val="24"/>
          <w:lang w:val="sr-Cyrl-CS" w:eastAsia="en-US"/>
        </w:rPr>
        <w:t>лица и полеђине</w:t>
      </w:r>
      <w:r w:rsidR="004D7E2B">
        <w:rPr>
          <w:rFonts w:ascii="Times New Roman" w:hAnsi="Times New Roman" w:cs="Times New Roman"/>
          <w:iCs/>
          <w:sz w:val="24"/>
          <w:szCs w:val="24"/>
          <w:lang w:val="sr-Cyrl-CS" w:eastAsia="en-US"/>
        </w:rPr>
        <w:t xml:space="preserve">, ширине штампе минимално 50 </w:t>
      </w:r>
      <w:r w:rsidR="004D7E2B">
        <w:rPr>
          <w:rFonts w:ascii="Times New Roman" w:hAnsi="Times New Roman" w:cs="Times New Roman"/>
          <w:iCs/>
          <w:sz w:val="24"/>
          <w:szCs w:val="24"/>
          <w:lang w:val="sr-Latn-CS" w:eastAsia="en-US"/>
        </w:rPr>
        <w:t>cm</w:t>
      </w:r>
      <w:r w:rsidR="004D7E2B" w:rsidRPr="00C05C0A">
        <w:rPr>
          <w:rFonts w:ascii="Times New Roman" w:hAnsi="Times New Roman" w:cs="Times New Roman"/>
          <w:iCs/>
          <w:sz w:val="24"/>
          <w:szCs w:val="24"/>
          <w:lang w:val="sr-Cyrl-CS" w:eastAsia="en-US"/>
        </w:rPr>
        <w:t xml:space="preserve">, резолуције минимално 1200 x 1200 (4800 x 4800) тачака, са могућношћу обостране штампе минимално </w:t>
      </w:r>
      <w:r w:rsidR="003A3AA3">
        <w:rPr>
          <w:rFonts w:ascii="Times New Roman" w:hAnsi="Times New Roman" w:cs="Times New Roman"/>
          <w:iCs/>
          <w:sz w:val="24"/>
          <w:szCs w:val="24"/>
          <w:lang w:val="sr-Cyrl-CS" w:eastAsia="en-US"/>
        </w:rPr>
        <w:t>4/4</w:t>
      </w:r>
      <w:r w:rsidR="004D7E2B" w:rsidRPr="00C05C0A">
        <w:rPr>
          <w:rFonts w:ascii="Times New Roman" w:hAnsi="Times New Roman" w:cs="Times New Roman"/>
          <w:iCs/>
          <w:sz w:val="24"/>
          <w:szCs w:val="24"/>
          <w:lang w:val="sr-Cyrl-CS" w:eastAsia="en-US"/>
        </w:rPr>
        <w:t>,</w:t>
      </w:r>
      <w:r w:rsidR="003A3AA3">
        <w:rPr>
          <w:rFonts w:ascii="Times New Roman" w:hAnsi="Times New Roman" w:cs="Times New Roman"/>
          <w:iCs/>
          <w:sz w:val="24"/>
          <w:szCs w:val="24"/>
          <w:lang w:val="sr-Cyrl-CS" w:eastAsia="en-US"/>
        </w:rPr>
        <w:t xml:space="preserve"> на граматурама минимално 40 – 350 грама;</w:t>
      </w:r>
    </w:p>
    <w:p w:rsidR="004D7E2B" w:rsidRPr="00C05C0A" w:rsidRDefault="00C03B10" w:rsidP="00DC391C">
      <w:pPr>
        <w:suppressAutoHyphens w:val="0"/>
        <w:autoSpaceDE w:val="0"/>
        <w:autoSpaceDN w:val="0"/>
        <w:adjustRightInd w:val="0"/>
        <w:spacing w:after="0" w:line="240" w:lineRule="auto"/>
        <w:rPr>
          <w:rFonts w:ascii="Times New Roman" w:hAnsi="Times New Roman" w:cs="Times New Roman"/>
          <w:iCs/>
          <w:sz w:val="24"/>
          <w:szCs w:val="24"/>
          <w:lang w:val="sr-Cyrl-CS" w:eastAsia="en-US"/>
        </w:rPr>
      </w:pPr>
      <w:r>
        <w:rPr>
          <w:rFonts w:ascii="Times New Roman" w:hAnsi="Times New Roman" w:cs="Times New Roman"/>
          <w:iCs/>
          <w:sz w:val="24"/>
          <w:szCs w:val="24"/>
          <w:lang w:val="sr-Cyrl-CS" w:eastAsia="en-US"/>
        </w:rPr>
        <w:t>д</w:t>
      </w:r>
      <w:r w:rsidR="004D7E2B" w:rsidRPr="00C05C0A">
        <w:rPr>
          <w:rFonts w:ascii="Times New Roman" w:hAnsi="Times New Roman" w:cs="Times New Roman"/>
          <w:iCs/>
          <w:sz w:val="24"/>
          <w:szCs w:val="24"/>
          <w:lang w:val="sr-Cyrl-CS" w:eastAsia="en-US"/>
        </w:rPr>
        <w:t>) UV CTP машина</w:t>
      </w:r>
      <w:r>
        <w:rPr>
          <w:rFonts w:ascii="Times New Roman" w:hAnsi="Times New Roman" w:cs="Times New Roman"/>
          <w:iCs/>
          <w:sz w:val="24"/>
          <w:szCs w:val="24"/>
          <w:lang w:val="sr-Cyrl-CS" w:eastAsia="en-US"/>
        </w:rPr>
        <w:t xml:space="preserve"> минимално Б2 формата, </w:t>
      </w:r>
      <w:r w:rsidR="004D7E2B" w:rsidRPr="00C05C0A">
        <w:rPr>
          <w:rFonts w:ascii="Times New Roman" w:hAnsi="Times New Roman" w:cs="Times New Roman"/>
          <w:iCs/>
          <w:sz w:val="24"/>
          <w:szCs w:val="24"/>
          <w:lang w:val="sr-Cyrl-CS" w:eastAsia="en-US"/>
        </w:rPr>
        <w:t>за осветљав</w:t>
      </w:r>
      <w:r w:rsidR="004D7E2B">
        <w:rPr>
          <w:rFonts w:ascii="Times New Roman" w:hAnsi="Times New Roman" w:cs="Times New Roman"/>
          <w:iCs/>
          <w:sz w:val="24"/>
          <w:szCs w:val="24"/>
          <w:lang w:val="sr-Cyrl-CS" w:eastAsia="en-US"/>
        </w:rPr>
        <w:t>ање плоча.</w:t>
      </w:r>
      <w:r w:rsidR="004D7E2B" w:rsidRPr="00C05C0A">
        <w:rPr>
          <w:rFonts w:ascii="Times New Roman" w:hAnsi="Times New Roman" w:cs="Times New Roman"/>
          <w:iCs/>
          <w:sz w:val="24"/>
          <w:szCs w:val="24"/>
          <w:lang w:val="sr-Cyrl-CS" w:eastAsia="en-US"/>
        </w:rPr>
        <w:t xml:space="preserve">          .</w:t>
      </w:r>
    </w:p>
    <w:p w:rsidR="004D7E2B" w:rsidRPr="00C05C0A" w:rsidRDefault="004D7E2B" w:rsidP="004D7E2B">
      <w:pPr>
        <w:suppressAutoHyphens w:val="0"/>
        <w:autoSpaceDE w:val="0"/>
        <w:autoSpaceDN w:val="0"/>
        <w:adjustRightInd w:val="0"/>
        <w:spacing w:before="240" w:line="240" w:lineRule="auto"/>
        <w:ind w:left="284"/>
        <w:jc w:val="both"/>
        <w:rPr>
          <w:rFonts w:ascii="Times New Roman" w:eastAsia="Times New Roman" w:hAnsi="Times New Roman" w:cs="Times New Roman"/>
          <w:sz w:val="24"/>
          <w:szCs w:val="24"/>
          <w:lang w:val="sr-Cyrl-CS" w:eastAsia="en-US"/>
        </w:rPr>
      </w:pPr>
      <w:r w:rsidRPr="00C05C0A">
        <w:rPr>
          <w:rFonts w:ascii="Times New Roman" w:eastAsia="Times New Roman" w:hAnsi="Times New Roman" w:cs="Times New Roman"/>
          <w:b/>
          <w:i/>
          <w:sz w:val="24"/>
          <w:szCs w:val="24"/>
          <w:u w:val="single"/>
          <w:lang w:val="sr-Cyrl-CS" w:eastAsia="en-US"/>
        </w:rPr>
        <w:t>Доказ</w:t>
      </w:r>
      <w:r w:rsidRPr="00C05C0A">
        <w:rPr>
          <w:rFonts w:ascii="Times New Roman" w:eastAsia="Times New Roman" w:hAnsi="Times New Roman" w:cs="Times New Roman"/>
          <w:i/>
          <w:sz w:val="24"/>
          <w:szCs w:val="24"/>
          <w:u w:val="single"/>
          <w:lang w:val="sr-Cyrl-CS" w:eastAsia="en-US"/>
        </w:rPr>
        <w:t>:</w:t>
      </w:r>
      <w:r w:rsidR="00DC391C">
        <w:rPr>
          <w:rFonts w:ascii="Times New Roman" w:eastAsia="Times New Roman" w:hAnsi="Times New Roman" w:cs="Times New Roman"/>
          <w:sz w:val="24"/>
          <w:szCs w:val="24"/>
          <w:lang w:val="sr-Latn-CS" w:eastAsia="en-US"/>
        </w:rPr>
        <w:t xml:space="preserve"> </w:t>
      </w:r>
      <w:r>
        <w:rPr>
          <w:rFonts w:ascii="Times New Roman" w:eastAsia="Times New Roman" w:hAnsi="Times New Roman" w:cs="Times New Roman"/>
          <w:sz w:val="24"/>
          <w:szCs w:val="24"/>
          <w:lang w:val="sr-Cyrl-CS" w:eastAsia="en-US"/>
        </w:rPr>
        <w:t>доставити фотокопију</w:t>
      </w:r>
      <w:r w:rsidRPr="00C05C0A">
        <w:rPr>
          <w:rFonts w:ascii="Times New Roman" w:eastAsia="Times New Roman" w:hAnsi="Times New Roman" w:cs="Times New Roman"/>
          <w:sz w:val="24"/>
          <w:szCs w:val="24"/>
          <w:lang w:val="sr-Cyrl-CS" w:eastAsia="en-US"/>
        </w:rPr>
        <w:t xml:space="preserve"> пописне листе основних средстава на дан 31.12.201</w:t>
      </w:r>
      <w:r w:rsidR="00C03B10">
        <w:rPr>
          <w:rFonts w:ascii="Times New Roman" w:eastAsia="Times New Roman" w:hAnsi="Times New Roman" w:cs="Times New Roman"/>
          <w:sz w:val="24"/>
          <w:szCs w:val="24"/>
          <w:lang w:val="sr-Cyrl-CS" w:eastAsia="en-US"/>
        </w:rPr>
        <w:t>7</w:t>
      </w:r>
      <w:r w:rsidRPr="00C05C0A">
        <w:rPr>
          <w:rFonts w:ascii="Times New Roman" w:eastAsia="Times New Roman" w:hAnsi="Times New Roman" w:cs="Times New Roman"/>
          <w:sz w:val="24"/>
          <w:szCs w:val="24"/>
          <w:lang w:val="sr-Cyrl-CS" w:eastAsia="en-US"/>
        </w:rPr>
        <w:t>.</w:t>
      </w:r>
      <w:r>
        <w:rPr>
          <w:rFonts w:ascii="Times New Roman" w:eastAsia="Times New Roman" w:hAnsi="Times New Roman" w:cs="Times New Roman"/>
          <w:sz w:val="24"/>
          <w:szCs w:val="24"/>
          <w:lang w:val="sr-Cyrl-CS" w:eastAsia="en-US"/>
        </w:rPr>
        <w:t>године (оверени и потписану)</w:t>
      </w:r>
      <w:r w:rsidRPr="00C05C0A">
        <w:rPr>
          <w:rFonts w:ascii="Times New Roman" w:eastAsia="Times New Roman" w:hAnsi="Times New Roman" w:cs="Times New Roman"/>
          <w:sz w:val="24"/>
          <w:szCs w:val="24"/>
          <w:lang w:val="sr-Cyrl-CS" w:eastAsia="en-US"/>
        </w:rPr>
        <w:t>, а за опрему набављену у 201</w:t>
      </w:r>
      <w:r w:rsidR="00C03B10">
        <w:rPr>
          <w:rFonts w:ascii="Times New Roman" w:eastAsia="Times New Roman" w:hAnsi="Times New Roman" w:cs="Times New Roman"/>
          <w:sz w:val="24"/>
          <w:szCs w:val="24"/>
          <w:lang w:val="sr-Cyrl-CS" w:eastAsia="en-US"/>
        </w:rPr>
        <w:t>8</w:t>
      </w:r>
      <w:r w:rsidRPr="00C05C0A">
        <w:rPr>
          <w:rFonts w:ascii="Times New Roman" w:eastAsia="Times New Roman" w:hAnsi="Times New Roman" w:cs="Times New Roman"/>
          <w:sz w:val="24"/>
          <w:szCs w:val="24"/>
          <w:lang w:val="sr-Cyrl-CS" w:eastAsia="en-US"/>
        </w:rPr>
        <w:t>. години копије фактура, односно</w:t>
      </w:r>
      <w:r>
        <w:rPr>
          <w:rFonts w:ascii="Times New Roman" w:eastAsia="Times New Roman" w:hAnsi="Times New Roman" w:cs="Times New Roman"/>
          <w:sz w:val="24"/>
          <w:szCs w:val="24"/>
          <w:lang w:val="sr-Cyrl-CS" w:eastAsia="en-US"/>
        </w:rPr>
        <w:t xml:space="preserve"> фотокопија</w:t>
      </w:r>
      <w:r w:rsidRPr="00C05C0A">
        <w:rPr>
          <w:rFonts w:ascii="Times New Roman" w:eastAsia="Times New Roman" w:hAnsi="Times New Roman" w:cs="Times New Roman"/>
          <w:sz w:val="24"/>
          <w:szCs w:val="24"/>
          <w:lang w:val="sr-Cyrl-CS" w:eastAsia="en-US"/>
        </w:rPr>
        <w:t xml:space="preserve"> уговора о закупу тражене опреме.</w:t>
      </w:r>
    </w:p>
    <w:p w:rsidR="004D7E2B" w:rsidRPr="00E23531" w:rsidRDefault="004D7E2B" w:rsidP="004D7E2B">
      <w:pPr>
        <w:suppressAutoHyphens w:val="0"/>
        <w:autoSpaceDE w:val="0"/>
        <w:autoSpaceDN w:val="0"/>
        <w:adjustRightInd w:val="0"/>
        <w:spacing w:line="240" w:lineRule="auto"/>
        <w:jc w:val="both"/>
        <w:rPr>
          <w:rFonts w:ascii="Times New Roman" w:eastAsia="Times New Roman" w:hAnsi="Times New Roman" w:cs="Times New Roman"/>
          <w:sz w:val="24"/>
          <w:szCs w:val="24"/>
          <w:lang w:val="sr-Cyrl-CS" w:eastAsia="en-US"/>
        </w:rPr>
      </w:pPr>
      <w:r w:rsidRPr="00C05C0A">
        <w:rPr>
          <w:rFonts w:ascii="Times New Roman" w:eastAsia="Times New Roman" w:hAnsi="Times New Roman" w:cs="Times New Roman"/>
          <w:sz w:val="24"/>
          <w:szCs w:val="24"/>
          <w:lang w:val="sr-Cyrl-CS" w:eastAsia="en-US"/>
        </w:rPr>
        <w:t xml:space="preserve">3) </w:t>
      </w:r>
      <w:r w:rsidRPr="00E23531">
        <w:rPr>
          <w:rFonts w:ascii="Times New Roman" w:eastAsia="Times New Roman" w:hAnsi="Times New Roman" w:cs="Times New Roman"/>
          <w:sz w:val="24"/>
          <w:szCs w:val="24"/>
          <w:lang w:val="sr-Cyrl-CS" w:eastAsia="en-US"/>
        </w:rPr>
        <w:t>располаже неопходним кадровским</w:t>
      </w:r>
      <w:r w:rsidR="00DC391C">
        <w:rPr>
          <w:rFonts w:ascii="Times New Roman" w:eastAsia="Times New Roman" w:hAnsi="Times New Roman" w:cs="Times New Roman"/>
          <w:sz w:val="24"/>
          <w:szCs w:val="24"/>
          <w:lang w:val="sr-Latn-CS" w:eastAsia="en-US"/>
        </w:rPr>
        <w:t xml:space="preserve"> </w:t>
      </w:r>
      <w:r w:rsidRPr="00E23531">
        <w:rPr>
          <w:rFonts w:ascii="Times New Roman" w:eastAsia="Times New Roman" w:hAnsi="Times New Roman" w:cs="Times New Roman"/>
          <w:sz w:val="24"/>
          <w:szCs w:val="24"/>
          <w:lang w:val="sr-Cyrl-CS" w:eastAsia="en-US"/>
        </w:rPr>
        <w:t>капацитетом</w:t>
      </w:r>
      <w:r w:rsidR="00DC391C">
        <w:rPr>
          <w:rFonts w:ascii="Times New Roman" w:eastAsia="Times New Roman" w:hAnsi="Times New Roman" w:cs="Times New Roman"/>
          <w:sz w:val="24"/>
          <w:szCs w:val="24"/>
          <w:lang w:val="sr-Latn-CS" w:eastAsia="en-US"/>
        </w:rPr>
        <w:t xml:space="preserve"> </w:t>
      </w:r>
      <w:r w:rsidRPr="00E23531">
        <w:rPr>
          <w:rFonts w:ascii="Times New Roman" w:hAnsi="Times New Roman" w:cs="Times New Roman"/>
          <w:iCs/>
          <w:sz w:val="24"/>
          <w:szCs w:val="24"/>
          <w:lang w:val="sr-Cyrl-CS" w:eastAsia="en-US"/>
        </w:rPr>
        <w:t xml:space="preserve">- </w:t>
      </w:r>
      <w:r w:rsidR="00C03B10">
        <w:rPr>
          <w:rFonts w:ascii="Times New Roman" w:eastAsia="Times New Roman" w:hAnsi="Times New Roman" w:cs="Times New Roman"/>
          <w:sz w:val="24"/>
          <w:szCs w:val="24"/>
          <w:lang w:val="sr-Cyrl-CS" w:eastAsia="en-US"/>
        </w:rPr>
        <w:t>да има најмање 5</w:t>
      </w:r>
      <w:r w:rsidRPr="00E23531">
        <w:rPr>
          <w:rFonts w:ascii="Times New Roman" w:eastAsia="Times New Roman" w:hAnsi="Times New Roman" w:cs="Times New Roman"/>
          <w:sz w:val="24"/>
          <w:szCs w:val="24"/>
          <w:lang w:val="sr-Cyrl-CS" w:eastAsia="en-US"/>
        </w:rPr>
        <w:t xml:space="preserve"> (</w:t>
      </w:r>
      <w:r w:rsidR="00C03B10">
        <w:rPr>
          <w:rFonts w:ascii="Times New Roman" w:eastAsia="Times New Roman" w:hAnsi="Times New Roman" w:cs="Times New Roman"/>
          <w:sz w:val="24"/>
          <w:szCs w:val="24"/>
          <w:lang w:val="sr-Cyrl-CS" w:eastAsia="en-US"/>
        </w:rPr>
        <w:t>пет) запослених</w:t>
      </w:r>
      <w:r w:rsidRPr="00E23531">
        <w:rPr>
          <w:rFonts w:ascii="Times New Roman" w:eastAsia="Times New Roman" w:hAnsi="Times New Roman" w:cs="Times New Roman"/>
          <w:sz w:val="24"/>
          <w:szCs w:val="24"/>
          <w:lang w:val="sr-Cyrl-CS" w:eastAsia="en-US"/>
        </w:rPr>
        <w:t xml:space="preserve"> радника у радном односу или повремено радно ангажована лица са пуним радним временом.</w:t>
      </w:r>
    </w:p>
    <w:p w:rsidR="004D7E2B" w:rsidRPr="00C05C0A" w:rsidRDefault="004D7E2B" w:rsidP="004D7E2B">
      <w:pPr>
        <w:suppressAutoHyphens w:val="0"/>
        <w:autoSpaceDE w:val="0"/>
        <w:autoSpaceDN w:val="0"/>
        <w:adjustRightInd w:val="0"/>
        <w:spacing w:line="240" w:lineRule="auto"/>
        <w:ind w:left="284"/>
        <w:jc w:val="both"/>
        <w:rPr>
          <w:rFonts w:ascii="Times New Roman" w:eastAsia="Times New Roman" w:hAnsi="Times New Roman" w:cs="Times New Roman"/>
          <w:b/>
          <w:sz w:val="24"/>
          <w:szCs w:val="24"/>
          <w:lang w:val="sr-Cyrl-CS" w:eastAsia="en-US"/>
        </w:rPr>
      </w:pPr>
      <w:r w:rsidRPr="00C05C0A">
        <w:rPr>
          <w:rFonts w:ascii="Times New Roman" w:eastAsia="Times New Roman" w:hAnsi="Times New Roman" w:cs="Times New Roman"/>
          <w:b/>
          <w:i/>
          <w:sz w:val="24"/>
          <w:szCs w:val="24"/>
          <w:u w:val="single"/>
          <w:lang w:val="sr-Cyrl-CS" w:eastAsia="en-US"/>
        </w:rPr>
        <w:t>Доказ</w:t>
      </w:r>
      <w:r w:rsidRPr="00C05C0A">
        <w:rPr>
          <w:rFonts w:ascii="Times New Roman" w:eastAsia="Times New Roman" w:hAnsi="Times New Roman" w:cs="Times New Roman"/>
          <w:i/>
          <w:sz w:val="24"/>
          <w:szCs w:val="24"/>
          <w:lang w:val="sr-Cyrl-CS" w:eastAsia="en-US"/>
        </w:rPr>
        <w:t>:</w:t>
      </w:r>
      <w:r w:rsidR="00DC391C">
        <w:rPr>
          <w:rFonts w:ascii="Times New Roman" w:eastAsia="Times New Roman" w:hAnsi="Times New Roman" w:cs="Times New Roman"/>
          <w:i/>
          <w:sz w:val="24"/>
          <w:szCs w:val="24"/>
          <w:lang w:val="sr-Latn-CS" w:eastAsia="en-US"/>
        </w:rPr>
        <w:t xml:space="preserve"> </w:t>
      </w:r>
      <w:r>
        <w:rPr>
          <w:rFonts w:ascii="Times New Roman" w:eastAsia="Times New Roman" w:hAnsi="Times New Roman" w:cs="Times New Roman"/>
          <w:sz w:val="24"/>
          <w:szCs w:val="24"/>
          <w:lang w:val="sr-Cyrl-CS" w:eastAsia="en-US"/>
        </w:rPr>
        <w:t>доставити фотокопије збирног обрасца М1К</w:t>
      </w:r>
      <w:r>
        <w:rPr>
          <w:rFonts w:ascii="Times New Roman" w:eastAsia="Times New Roman" w:hAnsi="Times New Roman" w:cs="Times New Roman"/>
          <w:sz w:val="24"/>
          <w:szCs w:val="24"/>
          <w:lang w:val="sr-Latn-CS" w:eastAsia="en-US"/>
        </w:rPr>
        <w:t>,</w:t>
      </w:r>
      <w:r w:rsidR="00DC391C">
        <w:rPr>
          <w:rFonts w:ascii="Times New Roman" w:eastAsia="Times New Roman" w:hAnsi="Times New Roman" w:cs="Times New Roman"/>
          <w:sz w:val="24"/>
          <w:szCs w:val="24"/>
          <w:lang w:val="sr-Cyrl-CS" w:eastAsia="en-US"/>
        </w:rPr>
        <w:t xml:space="preserve"> или М</w:t>
      </w:r>
      <w:r w:rsidRPr="00C05C0A">
        <w:rPr>
          <w:rFonts w:ascii="Times New Roman" w:eastAsia="Times New Roman" w:hAnsi="Times New Roman" w:cs="Times New Roman"/>
          <w:sz w:val="24"/>
          <w:szCs w:val="24"/>
          <w:lang w:val="sr-Cyrl-CS" w:eastAsia="en-US"/>
        </w:rPr>
        <w:t>4К, или</w:t>
      </w:r>
      <w:r w:rsidR="00DC391C">
        <w:rPr>
          <w:rFonts w:ascii="Times New Roman" w:eastAsia="Times New Roman" w:hAnsi="Times New Roman" w:cs="Times New Roman"/>
          <w:sz w:val="24"/>
          <w:szCs w:val="24"/>
          <w:lang w:val="sr-Latn-CS" w:eastAsia="en-US"/>
        </w:rPr>
        <w:t xml:space="preserve"> </w:t>
      </w:r>
      <w:r w:rsidRPr="00C05C0A">
        <w:rPr>
          <w:rFonts w:ascii="Times New Roman" w:eastAsia="Times New Roman" w:hAnsi="Times New Roman" w:cs="Times New Roman"/>
          <w:sz w:val="24"/>
          <w:szCs w:val="24"/>
          <w:lang w:val="sr-Cyrl-CS" w:eastAsia="en-US"/>
        </w:rPr>
        <w:t>фотокопију појединачних образаца М или М4 за све запослене или радно ангажоване,</w:t>
      </w:r>
      <w:r w:rsidR="00DC391C">
        <w:rPr>
          <w:rFonts w:ascii="Times New Roman" w:eastAsia="Times New Roman" w:hAnsi="Times New Roman" w:cs="Times New Roman"/>
          <w:sz w:val="24"/>
          <w:szCs w:val="24"/>
          <w:lang w:val="sr-Latn-CS" w:eastAsia="en-US"/>
        </w:rPr>
        <w:t xml:space="preserve"> </w:t>
      </w:r>
      <w:r w:rsidRPr="00C05C0A">
        <w:rPr>
          <w:rFonts w:ascii="Times New Roman" w:eastAsia="Times New Roman" w:hAnsi="Times New Roman" w:cs="Times New Roman"/>
          <w:sz w:val="24"/>
          <w:szCs w:val="24"/>
          <w:lang w:val="sr-Cyrl-CS" w:eastAsia="en-US"/>
        </w:rPr>
        <w:t>као и</w:t>
      </w:r>
      <w:r w:rsidR="00DC391C">
        <w:rPr>
          <w:rFonts w:ascii="Times New Roman" w:eastAsia="Times New Roman" w:hAnsi="Times New Roman" w:cs="Times New Roman"/>
          <w:sz w:val="24"/>
          <w:szCs w:val="24"/>
          <w:lang w:val="sr-Latn-CS" w:eastAsia="en-US"/>
        </w:rPr>
        <w:t xml:space="preserve"> </w:t>
      </w:r>
      <w:r w:rsidRPr="00C05C0A">
        <w:rPr>
          <w:rFonts w:ascii="Times New Roman" w:eastAsia="Times New Roman" w:hAnsi="Times New Roman" w:cs="Times New Roman"/>
          <w:sz w:val="24"/>
          <w:szCs w:val="24"/>
          <w:lang w:val="sr-Cyrl-CS" w:eastAsia="en-US"/>
        </w:rPr>
        <w:t xml:space="preserve">фотокопије уговора о раду или </w:t>
      </w:r>
      <w:r>
        <w:rPr>
          <w:rFonts w:ascii="Times New Roman" w:eastAsia="Times New Roman" w:hAnsi="Times New Roman" w:cs="Times New Roman"/>
          <w:sz w:val="24"/>
          <w:szCs w:val="24"/>
          <w:lang w:val="sr-Cyrl-CS" w:eastAsia="en-US"/>
        </w:rPr>
        <w:t>привременим и повременим посовима</w:t>
      </w:r>
      <w:r w:rsidRPr="00C05C0A">
        <w:rPr>
          <w:rFonts w:ascii="Times New Roman" w:eastAsia="Times New Roman" w:hAnsi="Times New Roman" w:cs="Times New Roman"/>
          <w:sz w:val="24"/>
          <w:szCs w:val="24"/>
          <w:lang w:val="sr-Cyrl-CS" w:eastAsia="en-US"/>
        </w:rPr>
        <w:t xml:space="preserve"> за све запослене.</w:t>
      </w:r>
    </w:p>
    <w:p w:rsidR="004D7E2B" w:rsidRPr="00C05C0A" w:rsidRDefault="004D7E2B" w:rsidP="004D7E2B">
      <w:pPr>
        <w:pStyle w:val="ListParagraph"/>
        <w:suppressAutoHyphens w:val="0"/>
        <w:autoSpaceDE w:val="0"/>
        <w:autoSpaceDN w:val="0"/>
        <w:adjustRightInd w:val="0"/>
        <w:spacing w:after="240" w:line="240" w:lineRule="auto"/>
        <w:ind w:left="0"/>
        <w:jc w:val="both"/>
        <w:rPr>
          <w:rFonts w:eastAsia="Times New Roman"/>
          <w:b/>
          <w:color w:val="auto"/>
          <w:kern w:val="0"/>
          <w:lang w:val="sr-Cyrl-CS" w:eastAsia="en-US"/>
        </w:rPr>
      </w:pPr>
      <w:r w:rsidRPr="00F42EDB">
        <w:rPr>
          <w:rFonts w:eastAsia="Times New Roman"/>
          <w:color w:val="auto"/>
          <w:kern w:val="0"/>
          <w:lang w:val="sr-Cyrl-CS" w:eastAsia="en-US"/>
        </w:rPr>
        <w:t>4) поседује сертификате</w:t>
      </w:r>
      <w:r>
        <w:rPr>
          <w:rFonts w:eastAsia="Times New Roman"/>
          <w:color w:val="auto"/>
          <w:kern w:val="0"/>
          <w:lang w:val="sr-Cyrl-CS" w:eastAsia="en-US"/>
        </w:rPr>
        <w:t xml:space="preserve"> намењене производњи и продаји графичких производа</w:t>
      </w:r>
      <w:r w:rsidRPr="00F42EDB">
        <w:rPr>
          <w:rFonts w:eastAsia="Times New Roman"/>
          <w:color w:val="auto"/>
          <w:kern w:val="0"/>
          <w:lang w:val="sr-Cyrl-CS" w:eastAsia="en-US"/>
        </w:rPr>
        <w:t>:</w:t>
      </w:r>
    </w:p>
    <w:p w:rsidR="00C03B10" w:rsidRDefault="004D7E2B" w:rsidP="00C03B10">
      <w:pPr>
        <w:suppressAutoHyphens w:val="0"/>
        <w:autoSpaceDE w:val="0"/>
        <w:autoSpaceDN w:val="0"/>
        <w:adjustRightInd w:val="0"/>
        <w:spacing w:after="0" w:line="240" w:lineRule="auto"/>
        <w:ind w:left="142"/>
        <w:rPr>
          <w:rFonts w:ascii="Times New Roman" w:eastAsia="Times New Roman" w:hAnsi="Times New Roman" w:cs="Times New Roman"/>
          <w:sz w:val="24"/>
          <w:szCs w:val="24"/>
          <w:lang w:val="sr-Cyrl-CS" w:eastAsia="en-US"/>
        </w:rPr>
      </w:pPr>
      <w:r w:rsidRPr="00E23531">
        <w:rPr>
          <w:rFonts w:ascii="Times New Roman" w:eastAsia="Times New Roman" w:hAnsi="Times New Roman" w:cs="Times New Roman"/>
          <w:sz w:val="24"/>
          <w:szCs w:val="24"/>
          <w:lang w:val="sr-Cyrl-CS" w:eastAsia="en-US"/>
        </w:rPr>
        <w:t>а)  SRPS ISO 9001:20</w:t>
      </w:r>
      <w:r w:rsidR="00C03B10">
        <w:rPr>
          <w:rFonts w:ascii="Times New Roman" w:eastAsia="Times New Roman" w:hAnsi="Times New Roman" w:cs="Times New Roman"/>
          <w:sz w:val="24"/>
          <w:szCs w:val="24"/>
          <w:lang w:val="sr-Cyrl-CS" w:eastAsia="en-US"/>
        </w:rPr>
        <w:t>15 - с</w:t>
      </w:r>
      <w:r w:rsidRPr="00E23531">
        <w:rPr>
          <w:rFonts w:ascii="Times New Roman" w:eastAsia="Times New Roman" w:hAnsi="Times New Roman" w:cs="Times New Roman"/>
          <w:sz w:val="24"/>
          <w:szCs w:val="24"/>
          <w:lang w:val="sr-Cyrl-CS" w:eastAsia="en-US"/>
        </w:rPr>
        <w:t>истем менаџмента квалитета</w:t>
      </w:r>
      <w:r w:rsidR="00C03B10">
        <w:rPr>
          <w:rFonts w:ascii="Times New Roman" w:eastAsia="Times New Roman" w:hAnsi="Times New Roman" w:cs="Times New Roman"/>
          <w:sz w:val="24"/>
          <w:szCs w:val="24"/>
          <w:lang w:val="sr-Cyrl-CS" w:eastAsia="en-US"/>
        </w:rPr>
        <w:t>,</w:t>
      </w:r>
    </w:p>
    <w:p w:rsidR="00C03B10" w:rsidRDefault="00C03B10" w:rsidP="00C03B10">
      <w:pPr>
        <w:suppressAutoHyphens w:val="0"/>
        <w:autoSpaceDE w:val="0"/>
        <w:autoSpaceDN w:val="0"/>
        <w:adjustRightInd w:val="0"/>
        <w:spacing w:after="0" w:line="240" w:lineRule="auto"/>
        <w:ind w:left="142"/>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sr-Cyrl-CS" w:eastAsia="en-US"/>
        </w:rPr>
        <w:t xml:space="preserve">б) </w:t>
      </w:r>
      <w:r w:rsidRPr="00C03B10">
        <w:rPr>
          <w:rFonts w:ascii="Times New Roman" w:hAnsi="Times New Roman" w:cs="Times New Roman"/>
          <w:sz w:val="24"/>
          <w:szCs w:val="24"/>
          <w:lang w:val="sr-Cyrl-CS"/>
        </w:rPr>
        <w:t>SRPS OHSAS18001:2008 – систем управљања заштитом здравља и безбедношћу на раду</w:t>
      </w:r>
      <w:r>
        <w:rPr>
          <w:rFonts w:ascii="Times New Roman" w:hAnsi="Times New Roman" w:cs="Times New Roman"/>
          <w:sz w:val="24"/>
          <w:szCs w:val="24"/>
          <w:lang w:val="sr-Cyrl-CS"/>
        </w:rPr>
        <w:t>,</w:t>
      </w:r>
    </w:p>
    <w:p w:rsidR="004D7E2B" w:rsidRPr="00C03B10" w:rsidRDefault="00C03B10" w:rsidP="00C03B10">
      <w:pPr>
        <w:suppressAutoHyphens w:val="0"/>
        <w:autoSpaceDE w:val="0"/>
        <w:autoSpaceDN w:val="0"/>
        <w:adjustRightInd w:val="0"/>
        <w:spacing w:after="0" w:line="240" w:lineRule="auto"/>
        <w:ind w:left="142"/>
        <w:jc w:val="both"/>
        <w:rPr>
          <w:rFonts w:ascii="Times New Roman" w:eastAsia="Times New Roman" w:hAnsi="Times New Roman" w:cs="Times New Roman"/>
          <w:sz w:val="24"/>
          <w:szCs w:val="24"/>
          <w:lang w:val="sr-Cyrl-CS" w:eastAsia="en-US"/>
        </w:rPr>
      </w:pPr>
      <w:r>
        <w:rPr>
          <w:rFonts w:ascii="Times New Roman" w:hAnsi="Times New Roman" w:cs="Times New Roman"/>
          <w:sz w:val="24"/>
          <w:szCs w:val="24"/>
          <w:lang w:val="sr-Cyrl-CS"/>
        </w:rPr>
        <w:t xml:space="preserve">в) </w:t>
      </w:r>
      <w:r w:rsidRPr="00C03B10">
        <w:rPr>
          <w:rFonts w:ascii="Times New Roman" w:hAnsi="Times New Roman" w:cs="Times New Roman"/>
          <w:sz w:val="24"/>
          <w:szCs w:val="24"/>
          <w:lang w:val="sr-Cyrl-CS"/>
        </w:rPr>
        <w:t>SRPS ISO 22301:2014 – систем менаџмента за континуитет пословања</w:t>
      </w:r>
      <w:r w:rsidR="004D7E2B" w:rsidRPr="00C03B10">
        <w:rPr>
          <w:rFonts w:ascii="Times New Roman" w:eastAsia="Times New Roman" w:hAnsi="Times New Roman" w:cs="Times New Roman"/>
          <w:sz w:val="24"/>
          <w:szCs w:val="24"/>
          <w:lang w:val="sr-Cyrl-CS" w:eastAsia="en-US"/>
        </w:rPr>
        <w:t>.</w:t>
      </w:r>
    </w:p>
    <w:p w:rsidR="004D7E2B" w:rsidRDefault="004D7E2B" w:rsidP="004D7E2B">
      <w:pPr>
        <w:suppressAutoHyphens w:val="0"/>
        <w:autoSpaceDE w:val="0"/>
        <w:autoSpaceDN w:val="0"/>
        <w:adjustRightInd w:val="0"/>
        <w:spacing w:before="240" w:line="240" w:lineRule="auto"/>
        <w:ind w:left="284"/>
        <w:jc w:val="both"/>
        <w:rPr>
          <w:rFonts w:ascii="Times New Roman" w:eastAsia="Times New Roman" w:hAnsi="Times New Roman" w:cs="Times New Roman"/>
          <w:sz w:val="24"/>
          <w:szCs w:val="24"/>
          <w:lang w:val="sr-Cyrl-CS" w:eastAsia="en-US"/>
        </w:rPr>
      </w:pPr>
      <w:r w:rsidRPr="00F42EDB">
        <w:rPr>
          <w:rFonts w:ascii="Times New Roman" w:eastAsia="Times New Roman" w:hAnsi="Times New Roman" w:cs="Times New Roman"/>
          <w:b/>
          <w:i/>
          <w:sz w:val="24"/>
          <w:szCs w:val="24"/>
          <w:u w:val="single"/>
          <w:lang w:val="sr-Cyrl-CS" w:eastAsia="en-US"/>
        </w:rPr>
        <w:t>Доказ</w:t>
      </w:r>
      <w:r w:rsidRPr="00F42EDB">
        <w:rPr>
          <w:rFonts w:ascii="Times New Roman" w:eastAsia="Times New Roman" w:hAnsi="Times New Roman" w:cs="Times New Roman"/>
          <w:b/>
          <w:i/>
          <w:sz w:val="24"/>
          <w:szCs w:val="24"/>
          <w:lang w:val="sr-Cyrl-CS" w:eastAsia="en-US"/>
        </w:rPr>
        <w:t>:</w:t>
      </w:r>
      <w:r w:rsidR="00DC391C">
        <w:rPr>
          <w:rFonts w:ascii="Times New Roman" w:eastAsia="Times New Roman" w:hAnsi="Times New Roman" w:cs="Times New Roman"/>
          <w:b/>
          <w:i/>
          <w:sz w:val="24"/>
          <w:szCs w:val="24"/>
          <w:lang w:val="sr-Latn-CS" w:eastAsia="en-US"/>
        </w:rPr>
        <w:t xml:space="preserve"> </w:t>
      </w:r>
      <w:r>
        <w:rPr>
          <w:rFonts w:ascii="Times New Roman" w:eastAsia="Times New Roman" w:hAnsi="Times New Roman" w:cs="Times New Roman"/>
          <w:sz w:val="24"/>
          <w:szCs w:val="24"/>
          <w:lang w:val="sr-Cyrl-CS" w:eastAsia="en-US"/>
        </w:rPr>
        <w:t>доставити</w:t>
      </w:r>
      <w:r w:rsidR="00DC391C">
        <w:rPr>
          <w:rFonts w:ascii="Times New Roman" w:eastAsia="Times New Roman" w:hAnsi="Times New Roman" w:cs="Times New Roman"/>
          <w:sz w:val="24"/>
          <w:szCs w:val="24"/>
          <w:lang w:val="sr-Latn-CS" w:eastAsia="en-US"/>
        </w:rPr>
        <w:t xml:space="preserve"> </w:t>
      </w:r>
      <w:r w:rsidRPr="00C05C0A">
        <w:rPr>
          <w:rFonts w:ascii="Times New Roman" w:eastAsia="Times New Roman" w:hAnsi="Times New Roman" w:cs="Times New Roman"/>
          <w:sz w:val="24"/>
          <w:szCs w:val="24"/>
          <w:lang w:val="sr-Cyrl-CS" w:eastAsia="en-US"/>
        </w:rPr>
        <w:t>копије сертификата који је издат од овлашћене сертификационе куће на којима се јасно види да је сертификат намењен производњи и продаји графичких производа.</w:t>
      </w:r>
    </w:p>
    <w:p w:rsidR="004D7E2B" w:rsidRDefault="004D7E2B" w:rsidP="004D7E2B">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r w:rsidRPr="004014AF">
        <w:rPr>
          <w:rFonts w:ascii="Times New Roman" w:eastAsia="TimesNewRomanPS-BoldMT" w:hAnsi="Times New Roman" w:cs="Times New Roman"/>
          <w:b/>
          <w:bCs/>
          <w:sz w:val="24"/>
          <w:szCs w:val="24"/>
          <w:lang w:val="sr-Cyrl-CS" w:eastAsia="en-US"/>
        </w:rPr>
        <w:t xml:space="preserve">*НАПОМЕНА: </w:t>
      </w:r>
      <w:r w:rsidRPr="004014AF">
        <w:rPr>
          <w:rFonts w:ascii="Times New Roman" w:eastAsia="TimesNewRomanPSMT" w:hAnsi="Times New Roman" w:cs="Times New Roman"/>
          <w:b/>
          <w:sz w:val="24"/>
          <w:szCs w:val="24"/>
          <w:lang w:val="sr-Cyrl-CS" w:eastAsia="en-US"/>
        </w:rPr>
        <w:t>Недостављање било којег доказа од обавезних и додатних услова сматраће понуду неприхватљивом. Недостављање било којег од одложених доказа за одабраног Понуђача, у року одређеног за потписивање Уговора, сматраће се да је одабрани Понуђач одустао од понуде.</w:t>
      </w:r>
    </w:p>
    <w:p w:rsidR="009E1BE8" w:rsidRDefault="009E1BE8" w:rsidP="004D7E2B">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p>
    <w:p w:rsidR="004D7E2B" w:rsidRPr="001233A3" w:rsidRDefault="004D7E2B" w:rsidP="004D7E2B">
      <w:pPr>
        <w:autoSpaceDE w:val="0"/>
        <w:spacing w:before="240"/>
        <w:jc w:val="center"/>
        <w:rPr>
          <w:rFonts w:ascii="Times New Roman" w:eastAsia="Times New Roman" w:hAnsi="Times New Roman"/>
          <w:b/>
          <w:bCs/>
          <w:sz w:val="24"/>
          <w:szCs w:val="24"/>
          <w:lang w:val="sr-Cyrl-CS"/>
        </w:rPr>
      </w:pPr>
      <w:bookmarkStart w:id="7" w:name="str_8"/>
      <w:bookmarkEnd w:id="7"/>
      <w:r w:rsidRPr="001233A3">
        <w:rPr>
          <w:rFonts w:ascii="Times New Roman" w:eastAsia="Times New Roman" w:hAnsi="Times New Roman"/>
          <w:b/>
          <w:bCs/>
          <w:sz w:val="24"/>
          <w:szCs w:val="24"/>
          <w:lang w:val="sr-Cyrl-CS"/>
        </w:rPr>
        <w:t>3.2 Услови које мора да испуни подизвођач у складу са чланом 80. Закона</w:t>
      </w:r>
    </w:p>
    <w:p w:rsidR="00AE3B90" w:rsidRPr="00BC2211" w:rsidRDefault="00AE3B90" w:rsidP="00AE3B90">
      <w:pPr>
        <w:spacing w:before="280" w:after="280" w:line="240" w:lineRule="auto"/>
        <w:jc w:val="both"/>
        <w:rPr>
          <w:rFonts w:ascii="Times New Roman" w:eastAsia="Times New Roman" w:hAnsi="Times New Roman"/>
          <w:sz w:val="24"/>
          <w:szCs w:val="24"/>
          <w:lang w:val="sr-Cyrl-CS"/>
        </w:rPr>
      </w:pPr>
      <w:bookmarkStart w:id="8" w:name="str_9"/>
      <w:bookmarkEnd w:id="8"/>
      <w:r w:rsidRPr="00BC2211">
        <w:rPr>
          <w:rFonts w:ascii="Times New Roman" w:eastAsia="Times New Roman" w:hAnsi="Times New Roman"/>
          <w:sz w:val="24"/>
          <w:szCs w:val="24"/>
          <w:lang w:val="sr-Cyrl-CS"/>
        </w:rPr>
        <w:t>Понуђач је дужан да за подизвођаче достави доказе о испуњености услова наведених у поглављу 3.1 конкурсне документације</w:t>
      </w:r>
      <w:r w:rsidRPr="00BC2211">
        <w:rPr>
          <w:rFonts w:ascii="Times New Roman" w:eastAsia="Times New Roman" w:hAnsi="Times New Roman"/>
          <w:sz w:val="24"/>
          <w:szCs w:val="24"/>
          <w:lang w:val="sr-Latn-CS"/>
        </w:rPr>
        <w:t>,</w:t>
      </w:r>
      <w:r w:rsidRPr="00BC2211">
        <w:rPr>
          <w:rFonts w:ascii="Times New Roman" w:eastAsia="Times New Roman" w:hAnsi="Times New Roman"/>
          <w:sz w:val="24"/>
          <w:szCs w:val="24"/>
          <w:lang w:val="sr-Cyrl-CS"/>
        </w:rPr>
        <w:t xml:space="preserve"> а који се односе на обавезне услове од 1) до 3), доказ о испуњености услова 4) за део набавке који ће извршити преко подизвођача. Уколико део јавне набавке који се односи на услов наведен под 4) не прелази 10% укупне вредности јавне набавке, понуђач може доказати испуњеност овог услова преко подизвођача којем је поверио извршење тог дела набавке. У супротном, понуђач овај услов мора да испуни самостално.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3.3 Услови које мора да испуни сваки од понуђача из групе понуђача у складу са чланом 81. Закона </w:t>
      </w:r>
    </w:p>
    <w:p w:rsidR="004D7E2B" w:rsidRDefault="004D7E2B" w:rsidP="004D7E2B">
      <w:pPr>
        <w:spacing w:before="280"/>
        <w:jc w:val="both"/>
        <w:rPr>
          <w:rFonts w:ascii="Times New Roman" w:hAnsi="Times New Roman"/>
          <w:sz w:val="24"/>
          <w:szCs w:val="24"/>
          <w:lang w:val="sr-Cyrl-CS"/>
        </w:rPr>
      </w:pPr>
      <w:bookmarkStart w:id="9" w:name="str_10"/>
      <w:bookmarkEnd w:id="9"/>
      <w:r>
        <w:rPr>
          <w:rFonts w:ascii="Times New Roman" w:hAnsi="Times New Roman"/>
          <w:sz w:val="24"/>
          <w:szCs w:val="24"/>
          <w:lang w:val="sr-Cyrl-CS"/>
        </w:rPr>
        <w:t xml:space="preserve">Члан групе понуђача који је носилац посла дужан је да за сваког понуђача из групе понуђача достави доказе о испуњености услова наведених у поглављу 3.1, који се односе на обавезне услове од тачке 1) до 4), а додатне услове испуњавају заједно. </w:t>
      </w:r>
    </w:p>
    <w:p w:rsidR="004D7E2B" w:rsidRDefault="004D7E2B" w:rsidP="004D7E2B">
      <w:pPr>
        <w:spacing w:after="280"/>
        <w:jc w:val="both"/>
        <w:rPr>
          <w:rFonts w:ascii="Times New Roman" w:hAnsi="Times New Roman"/>
          <w:sz w:val="24"/>
          <w:szCs w:val="24"/>
          <w:lang w:val="sr-Cyrl-CS"/>
        </w:rPr>
      </w:pPr>
      <w:r>
        <w:rPr>
          <w:rFonts w:ascii="Times New Roman" w:hAnsi="Times New Roman"/>
          <w:sz w:val="24"/>
          <w:szCs w:val="24"/>
          <w:lang w:val="sr-Cyrl-CS"/>
        </w:rPr>
        <w:t>Саставни део заједничке понуде је споразум којим се понуђачи из групе међусобно и према наручиоцима обавезују на извршење јавне набавке.</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3.4 Упутство како се доказује испуњеност услова из чл. 75. и 76. Закона </w:t>
      </w:r>
    </w:p>
    <w:p w:rsidR="004D7E2B" w:rsidRDefault="004D7E2B" w:rsidP="004D7E2B">
      <w:pPr>
        <w:autoSpaceDE w:val="0"/>
        <w:spacing w:after="0"/>
        <w:jc w:val="both"/>
        <w:rPr>
          <w:rFonts w:ascii="Times New Roman" w:hAnsi="Times New Roman"/>
          <w:sz w:val="24"/>
          <w:szCs w:val="24"/>
          <w:lang w:val="sr-Cyrl-CS"/>
        </w:rPr>
      </w:pPr>
      <w:r w:rsidRPr="005348B5">
        <w:rPr>
          <w:rFonts w:ascii="Times New Roman" w:eastAsia="Times New Roman" w:hAnsi="Times New Roman"/>
          <w:iCs/>
          <w:sz w:val="24"/>
          <w:szCs w:val="24"/>
          <w:lang w:val="sr-Cyrl-CS"/>
        </w:rPr>
        <w:t>Испуњеност обавезних услова понуђач</w:t>
      </w:r>
      <w:r>
        <w:rPr>
          <w:rFonts w:ascii="Times New Roman" w:eastAsia="Times New Roman" w:hAnsi="Times New Roman"/>
          <w:iCs/>
          <w:sz w:val="24"/>
          <w:szCs w:val="24"/>
          <w:lang w:val="sr-Cyrl-CS"/>
        </w:rPr>
        <w:t xml:space="preserve"> доказује у складу са чланом 77. став 4. Закона, достављањем </w:t>
      </w:r>
      <w:r w:rsidRPr="00C03B10">
        <w:rPr>
          <w:rFonts w:ascii="Times New Roman" w:eastAsia="Times New Roman" w:hAnsi="Times New Roman"/>
          <w:iCs/>
          <w:sz w:val="24"/>
          <w:szCs w:val="24"/>
          <w:lang w:val="sr-Cyrl-CS"/>
        </w:rPr>
        <w:t xml:space="preserve">изјаве </w:t>
      </w:r>
      <w:r w:rsidRPr="00C03B10">
        <w:rPr>
          <w:rFonts w:ascii="Times New Roman" w:hAnsi="Times New Roman"/>
          <w:sz w:val="24"/>
          <w:szCs w:val="24"/>
          <w:lang w:val="sr-Cyrl-CS"/>
        </w:rPr>
        <w:t>(</w:t>
      </w:r>
      <w:r w:rsidRPr="00C03B10">
        <w:rPr>
          <w:rFonts w:ascii="Times New Roman" w:hAnsi="Times New Roman"/>
          <w:i/>
          <w:iCs/>
          <w:sz w:val="24"/>
          <w:szCs w:val="24"/>
          <w:lang w:val="sr-Cyrl-CS"/>
        </w:rPr>
        <w:t>Образац изјава понуђача, дати су у поглављу 5.6 и 5.7</w:t>
      </w:r>
      <w:r w:rsidRPr="00C03B10">
        <w:rPr>
          <w:rFonts w:ascii="Times New Roman" w:hAnsi="Times New Roman"/>
          <w:sz w:val="24"/>
          <w:szCs w:val="24"/>
          <w:lang w:val="sr-Cyrl-CS"/>
        </w:rPr>
        <w:t xml:space="preserve">) </w:t>
      </w:r>
      <w:r w:rsidRPr="00C03B10">
        <w:rPr>
          <w:rFonts w:ascii="Times New Roman" w:eastAsia="Times New Roman" w:hAnsi="Times New Roman"/>
          <w:iCs/>
          <w:sz w:val="24"/>
          <w:szCs w:val="24"/>
          <w:lang w:val="sr-Cyrl-CS"/>
        </w:rPr>
        <w:t>којом</w:t>
      </w:r>
      <w:r w:rsidRPr="007C276C">
        <w:rPr>
          <w:rFonts w:ascii="Times New Roman" w:eastAsia="Times New Roman" w:hAnsi="Times New Roman"/>
          <w:iCs/>
          <w:sz w:val="24"/>
          <w:szCs w:val="24"/>
          <w:lang w:val="sr-Cyrl-CS"/>
        </w:rPr>
        <w:t xml:space="preserve"> под пуном материјалном и кривичном одговорношћу потврђује да испуњ</w:t>
      </w:r>
      <w:r>
        <w:rPr>
          <w:rFonts w:ascii="Times New Roman" w:eastAsia="Times New Roman" w:hAnsi="Times New Roman"/>
          <w:iCs/>
          <w:sz w:val="24"/>
          <w:szCs w:val="24"/>
          <w:lang w:val="sr-Cyrl-CS"/>
        </w:rPr>
        <w:t xml:space="preserve">ава услове учешћа у поступку предметне јавне небавке. </w:t>
      </w:r>
      <w:r>
        <w:rPr>
          <w:rFonts w:ascii="Times New Roman" w:hAnsi="Times New Roman"/>
          <w:sz w:val="24"/>
          <w:szCs w:val="24"/>
          <w:lang w:val="sr-Cyrl-CS"/>
        </w:rPr>
        <w:t xml:space="preserve">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4D7E2B" w:rsidRPr="001233A3" w:rsidRDefault="004D7E2B" w:rsidP="004D7E2B">
      <w:pPr>
        <w:autoSpaceDE w:val="0"/>
        <w:spacing w:before="240" w:after="0"/>
        <w:jc w:val="both"/>
        <w:rPr>
          <w:rFonts w:ascii="Times New Roman" w:hAnsi="Times New Roman" w:cs="Times New Roman"/>
          <w:iCs/>
          <w:sz w:val="24"/>
          <w:szCs w:val="24"/>
          <w:lang w:val="sr-Latn-CS"/>
        </w:rPr>
      </w:pPr>
      <w:r w:rsidRPr="001233A3">
        <w:rPr>
          <w:rFonts w:ascii="Times New Roman" w:hAnsi="Times New Roman" w:cs="Times New Roman"/>
          <w:iCs/>
          <w:sz w:val="24"/>
          <w:szCs w:val="24"/>
          <w:lang w:val="sr-Cyrl-CS"/>
        </w:rPr>
        <w:t>Испуњеност додатних услова наведених у ставу 2. поглавља</w:t>
      </w:r>
      <w:r w:rsidRPr="001233A3">
        <w:rPr>
          <w:rFonts w:ascii="Times New Roman" w:hAnsi="Times New Roman" w:cs="Times New Roman"/>
          <w:sz w:val="24"/>
          <w:szCs w:val="24"/>
          <w:lang w:val="sr-Cyrl-CS"/>
        </w:rPr>
        <w:t xml:space="preserve"> 3.1, од тачке 1) до 4) конкурсне документације, понуђач доказује </w:t>
      </w:r>
      <w:r w:rsidRPr="001233A3">
        <w:rPr>
          <w:rFonts w:ascii="Times New Roman" w:hAnsi="Times New Roman" w:cs="Times New Roman"/>
          <w:iCs/>
          <w:sz w:val="24"/>
          <w:szCs w:val="24"/>
          <w:lang w:val="sr-Cyrl-CS"/>
        </w:rPr>
        <w:t xml:space="preserve">у складу са чланом 77. Закона, а </w:t>
      </w:r>
      <w:r w:rsidRPr="001233A3">
        <w:rPr>
          <w:rFonts w:ascii="Times New Roman" w:hAnsi="Times New Roman" w:cs="Times New Roman"/>
          <w:sz w:val="24"/>
          <w:szCs w:val="24"/>
          <w:lang w:val="sr-Cyrl-CS"/>
        </w:rPr>
        <w:t>на начин који је ближе дефинисан у поглављу 3.1 став 2. конкурсне документације где је поред наведених додатних услова предвиђен начин доказивања истих</w:t>
      </w:r>
      <w:r w:rsidRPr="001233A3">
        <w:rPr>
          <w:rFonts w:ascii="Times New Roman" w:hAnsi="Times New Roman" w:cs="Times New Roman"/>
          <w:iCs/>
          <w:sz w:val="24"/>
          <w:szCs w:val="24"/>
          <w:lang w:val="sr-Cyrl-CS"/>
        </w:rPr>
        <w:t xml:space="preserve">. </w:t>
      </w:r>
    </w:p>
    <w:p w:rsidR="004D7E2B" w:rsidRPr="0013198D" w:rsidRDefault="004D7E2B" w:rsidP="004D7E2B">
      <w:pPr>
        <w:autoSpaceDE w:val="0"/>
        <w:spacing w:before="240" w:after="0"/>
        <w:jc w:val="both"/>
        <w:rPr>
          <w:rFonts w:ascii="Times New Roman" w:hAnsi="Times New Roman"/>
          <w:sz w:val="24"/>
          <w:szCs w:val="24"/>
          <w:lang w:val="sr-Cyrl-CS"/>
        </w:rPr>
      </w:pPr>
      <w:r>
        <w:rPr>
          <w:rFonts w:ascii="Times New Roman" w:hAnsi="Times New Roman"/>
          <w:sz w:val="24"/>
          <w:szCs w:val="24"/>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 Уколико понуђач подноси понуду са подизвођачем, понуђач је дужан да достави изјаву</w:t>
      </w:r>
      <w:r w:rsidR="00AE3B90">
        <w:rPr>
          <w:rFonts w:ascii="Times New Roman" w:hAnsi="Times New Roman"/>
          <w:sz w:val="24"/>
          <w:szCs w:val="24"/>
          <w:lang w:val="sr-Latn-CS"/>
        </w:rPr>
        <w:t xml:space="preserve"> </w:t>
      </w:r>
      <w:r>
        <w:rPr>
          <w:rFonts w:ascii="Times New Roman" w:hAnsi="Times New Roman"/>
          <w:sz w:val="24"/>
          <w:szCs w:val="24"/>
          <w:lang w:val="sr-Cyrl-CS"/>
        </w:rPr>
        <w:t>подизвођача</w:t>
      </w:r>
      <w:r w:rsidR="00AE3B90">
        <w:rPr>
          <w:rFonts w:ascii="Times New Roman" w:hAnsi="Times New Roman"/>
          <w:sz w:val="24"/>
          <w:szCs w:val="24"/>
          <w:lang w:val="sr-Latn-CS"/>
        </w:rPr>
        <w:t xml:space="preserve"> </w:t>
      </w:r>
      <w:r>
        <w:rPr>
          <w:rFonts w:ascii="Times New Roman" w:hAnsi="Times New Roman"/>
          <w:sz w:val="24"/>
          <w:szCs w:val="24"/>
          <w:lang w:val="sr-Cyrl-CS"/>
        </w:rPr>
        <w:t>(</w:t>
      </w:r>
      <w:r>
        <w:rPr>
          <w:rFonts w:ascii="Times New Roman" w:hAnsi="Times New Roman"/>
          <w:i/>
          <w:iCs/>
          <w:sz w:val="24"/>
          <w:szCs w:val="24"/>
          <w:lang w:val="sr-Cyrl-CS"/>
        </w:rPr>
        <w:t xml:space="preserve">Образац изјаве подизвођача, дат је </w:t>
      </w:r>
      <w:r w:rsidRPr="0013198D">
        <w:rPr>
          <w:rFonts w:ascii="Times New Roman" w:hAnsi="Times New Roman"/>
          <w:i/>
          <w:iCs/>
          <w:sz w:val="24"/>
          <w:szCs w:val="24"/>
          <w:lang w:val="sr-Cyrl-CS"/>
        </w:rPr>
        <w:t>у поглављу 5.8</w:t>
      </w:r>
      <w:r w:rsidRPr="0013198D">
        <w:rPr>
          <w:rFonts w:ascii="Times New Roman" w:hAnsi="Times New Roman"/>
          <w:sz w:val="24"/>
          <w:szCs w:val="24"/>
          <w:lang w:val="sr-Cyrl-CS"/>
        </w:rPr>
        <w:t>), потписану од стране овлашћеног лица подизвођача и оверену печатом.</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је уписан у Регистар понуђача који води Агенција за привредне регистре, није дужан да достави доказе о </w:t>
      </w:r>
      <w:r w:rsidRPr="00DD7365">
        <w:rPr>
          <w:rFonts w:ascii="Times New Roman" w:eastAsia="Times New Roman" w:hAnsi="Times New Roman"/>
          <w:sz w:val="24"/>
          <w:szCs w:val="24"/>
          <w:lang w:val="sr-Cyrl-CS"/>
        </w:rPr>
        <w:t>испуњености обавезних</w:t>
      </w:r>
      <w:r>
        <w:rPr>
          <w:rFonts w:ascii="Times New Roman" w:eastAsia="Times New Roman" w:hAnsi="Times New Roman"/>
          <w:sz w:val="24"/>
          <w:szCs w:val="24"/>
          <w:lang w:val="sr-Cyrl-CS"/>
        </w:rPr>
        <w:t xml:space="preserve">услова наведених под 1), 2) и 3).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9E1BE8" w:rsidRDefault="009E1BE8"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bookmarkStart w:id="10" w:name="str_11"/>
      <w:bookmarkEnd w:id="10"/>
      <w:r>
        <w:rPr>
          <w:rFonts w:ascii="Times New Roman" w:eastAsia="Times New Roman" w:hAnsi="Times New Roman"/>
          <w:sz w:val="24"/>
          <w:szCs w:val="24"/>
          <w:lang w:val="sr-Cyrl-CS"/>
        </w:rPr>
        <w:t xml:space="preserve">4. КРИТЕРИЈУМ ЗА ДОДЕЛУ УГОВОРА </w:t>
      </w:r>
    </w:p>
    <w:p w:rsidR="004D7E2B" w:rsidRDefault="004D7E2B" w:rsidP="004D7E2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4.1 Критеријум за доделу уговора </w:t>
      </w:r>
    </w:p>
    <w:p w:rsidR="004D7E2B" w:rsidRPr="00544C01" w:rsidRDefault="004D7E2B" w:rsidP="004D7E2B">
      <w:pPr>
        <w:spacing w:before="280" w:after="280" w:line="240" w:lineRule="auto"/>
        <w:jc w:val="both"/>
        <w:rPr>
          <w:rFonts w:ascii="Times New Roman" w:eastAsia="Times New Roman" w:hAnsi="Times New Roman" w:cs="Times New Roman"/>
          <w:color w:val="FF0000"/>
          <w:sz w:val="24"/>
          <w:szCs w:val="24"/>
          <w:lang w:val="sr-Cyrl-CS"/>
        </w:rPr>
      </w:pPr>
      <w:r w:rsidRPr="001443F9">
        <w:rPr>
          <w:rFonts w:ascii="Times New Roman" w:eastAsia="Times New Roman" w:hAnsi="Times New Roman"/>
          <w:sz w:val="24"/>
          <w:szCs w:val="24"/>
          <w:lang w:val="sr-Cyrl-CS"/>
        </w:rPr>
        <w:t xml:space="preserve">Критеријум за доделу уговора је најнижа понуђена цена. </w:t>
      </w:r>
      <w:r w:rsidRPr="001443F9">
        <w:rPr>
          <w:rFonts w:ascii="Times New Roman" w:hAnsi="Times New Roman" w:cs="Times New Roman"/>
          <w:sz w:val="24"/>
          <w:szCs w:val="24"/>
          <w:lang w:val="sr-Cyrl-CS"/>
        </w:rPr>
        <w:t>П</w:t>
      </w:r>
      <w:r w:rsidRPr="00544C01">
        <w:rPr>
          <w:rFonts w:ascii="Times New Roman" w:hAnsi="Times New Roman" w:cs="Times New Roman"/>
          <w:sz w:val="24"/>
          <w:szCs w:val="24"/>
          <w:lang w:val="sr-Cyrl-CS"/>
        </w:rPr>
        <w:t xml:space="preserve">риликом оцене понуда као релевантна узимаће се укупна понуђена цена </w:t>
      </w:r>
      <w:r w:rsidR="00DD7365">
        <w:rPr>
          <w:rFonts w:ascii="Times New Roman" w:hAnsi="Times New Roman" w:cs="Times New Roman"/>
          <w:sz w:val="24"/>
          <w:szCs w:val="24"/>
          <w:lang w:val="sr-Cyrl-CS"/>
        </w:rPr>
        <w:t>са</w:t>
      </w:r>
      <w:r w:rsidRPr="00544C01">
        <w:rPr>
          <w:rFonts w:ascii="Times New Roman" w:hAnsi="Times New Roman" w:cs="Times New Roman"/>
          <w:sz w:val="24"/>
          <w:szCs w:val="24"/>
          <w:lang w:val="sr-Cyrl-CS"/>
        </w:rPr>
        <w:t xml:space="preserve"> ПДВ-</w:t>
      </w:r>
      <w:r w:rsidR="00DD7365">
        <w:rPr>
          <w:rFonts w:ascii="Times New Roman" w:hAnsi="Times New Roman" w:cs="Times New Roman"/>
          <w:sz w:val="24"/>
          <w:szCs w:val="24"/>
          <w:lang w:val="sr-Cyrl-CS"/>
        </w:rPr>
        <w:t>ом</w:t>
      </w:r>
      <w:r>
        <w:rPr>
          <w:rFonts w:ascii="Times New Roman" w:hAnsi="Times New Roman" w:cs="Times New Roman"/>
          <w:sz w:val="24"/>
          <w:szCs w:val="24"/>
          <w:lang w:val="sr-Cyrl-CS"/>
        </w:rPr>
        <w:t>.</w:t>
      </w:r>
    </w:p>
    <w:p w:rsidR="004D7E2B" w:rsidRPr="00544C01" w:rsidRDefault="004D7E2B" w:rsidP="004D7E2B">
      <w:pPr>
        <w:spacing w:before="280" w:after="280" w:line="240" w:lineRule="auto"/>
        <w:jc w:val="center"/>
        <w:rPr>
          <w:rFonts w:ascii="Times New Roman" w:eastAsia="Times New Roman" w:hAnsi="Times New Roman"/>
          <w:b/>
          <w:bCs/>
          <w:sz w:val="24"/>
          <w:szCs w:val="24"/>
          <w:lang w:val="sr-Cyrl-CS"/>
        </w:rPr>
      </w:pPr>
      <w:r w:rsidRPr="00544C01">
        <w:rPr>
          <w:rFonts w:ascii="Times New Roman" w:eastAsia="Times New Roman" w:hAnsi="Times New Roman"/>
          <w:b/>
          <w:bCs/>
          <w:sz w:val="24"/>
          <w:szCs w:val="24"/>
          <w:lang w:val="sr-Cyrl-CS"/>
        </w:rPr>
        <w:t xml:space="preserve">4.2 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p w:rsidR="004D7E2B" w:rsidRPr="006E06A0" w:rsidRDefault="004D7E2B" w:rsidP="004D7E2B">
      <w:pPr>
        <w:autoSpaceDE w:val="0"/>
        <w:jc w:val="both"/>
        <w:rPr>
          <w:rFonts w:ascii="Times New Roman" w:hAnsi="Times New Roman"/>
          <w:sz w:val="24"/>
          <w:szCs w:val="24"/>
          <w:lang w:val="sr-Cyrl-CS"/>
        </w:rPr>
      </w:pPr>
      <w:bookmarkStart w:id="11" w:name="str_12"/>
      <w:bookmarkEnd w:id="11"/>
      <w:r w:rsidRPr="006E06A0">
        <w:rPr>
          <w:rFonts w:ascii="Times New Roman" w:hAnsi="Times New Roman"/>
          <w:sz w:val="24"/>
          <w:szCs w:val="24"/>
          <w:lang w:val="sr-Cyrl-CS"/>
        </w:rPr>
        <w:t>Уколико две или више понуда имају исту најнижу понуђену цену, као најповољнија биће изабрана понуда оног понуђача који је понудио дужи рок плаћања.</w:t>
      </w: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9E1BE8" w:rsidRDefault="009E1BE8"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5. ОБРАСЦИ КОЈИ ЧИНЕ САСТАВНИ ДЕО ПОНУДЕ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12" w:name="str_13"/>
      <w:bookmarkEnd w:id="12"/>
      <w:r>
        <w:rPr>
          <w:rFonts w:ascii="Times New Roman" w:eastAsia="Times New Roman" w:hAnsi="Times New Roman"/>
          <w:b/>
          <w:bCs/>
          <w:sz w:val="24"/>
          <w:szCs w:val="24"/>
          <w:lang w:val="sr-Cyrl-CS"/>
        </w:rPr>
        <w:t xml:space="preserve">5.1 Пропратни образац </w:t>
      </w:r>
    </w:p>
    <w:p w:rsidR="004D7E2B" w:rsidRDefault="004D7E2B" w:rsidP="004D7E2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(попунити и залепити на коверту/кутију) </w:t>
      </w:r>
    </w:p>
    <w:p w:rsidR="004D7E2B" w:rsidRDefault="004D7E2B" w:rsidP="004D7E2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tbl>
      <w:tblPr>
        <w:tblW w:w="0" w:type="auto"/>
        <w:tblInd w:w="-48" w:type="dxa"/>
        <w:tblLayout w:type="fixed"/>
        <w:tblCellMar>
          <w:top w:w="60" w:type="dxa"/>
          <w:left w:w="60" w:type="dxa"/>
          <w:bottom w:w="60" w:type="dxa"/>
          <w:right w:w="60" w:type="dxa"/>
        </w:tblCellMar>
        <w:tblLook w:val="0000"/>
      </w:tblPr>
      <w:tblGrid>
        <w:gridCol w:w="9576"/>
      </w:tblGrid>
      <w:tr w:rsidR="004D7E2B" w:rsidTr="000567F8">
        <w:tc>
          <w:tcPr>
            <w:tcW w:w="9576"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Default="004D7E2B" w:rsidP="000567F8">
            <w:pPr>
              <w:snapToGrid w:val="0"/>
              <w:spacing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4D7E2B" w:rsidRDefault="004D7E2B" w:rsidP="000567F8">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датум и сат подношења: _________________________ </w:t>
            </w:r>
          </w:p>
          <w:p w:rsidR="004D7E2B" w:rsidRDefault="004D7E2B" w:rsidP="000567F8">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(попуњава запослени задужен за пријем поште код наручиоца) </w:t>
            </w:r>
          </w:p>
          <w:p w:rsidR="004D7E2B" w:rsidRDefault="004D7E2B" w:rsidP="000567F8">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4D7E2B" w:rsidRDefault="004D7E2B" w:rsidP="000567F8">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ПОНУДА - НЕ ОТВАРАТИ! </w:t>
            </w:r>
          </w:p>
          <w:p w:rsidR="004D7E2B" w:rsidRDefault="004D7E2B" w:rsidP="000567F8">
            <w:pPr>
              <w:spacing w:after="0" w:line="240" w:lineRule="auto"/>
              <w:jc w:val="center"/>
              <w:rPr>
                <w:rFonts w:ascii="Times New Roman" w:hAnsi="Times New Roman"/>
                <w:sz w:val="24"/>
                <w:szCs w:val="24"/>
                <w:lang w:val="sr-Cyrl-CS"/>
              </w:rPr>
            </w:pPr>
            <w:r>
              <w:rPr>
                <w:rFonts w:ascii="Times New Roman" w:eastAsia="Times New Roman" w:hAnsi="Times New Roman"/>
                <w:sz w:val="24"/>
                <w:szCs w:val="24"/>
                <w:lang w:val="sr-Cyrl-CS"/>
              </w:rPr>
              <w:t>ЗА ЈАВНУ НАБАВКУ УСЛУГЕ ШТАМПАЊА</w:t>
            </w:r>
          </w:p>
          <w:p w:rsidR="004D7E2B" w:rsidRDefault="004D7E2B" w:rsidP="000567F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ПОСТУПКУ МАЛЕ ВРЕДНОСТИ </w:t>
            </w:r>
          </w:p>
          <w:p w:rsidR="004D7E2B" w:rsidRDefault="004D7E2B" w:rsidP="000567F8">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РЕДНИ БРОЈ 0</w:t>
            </w:r>
            <w:r w:rsidR="00DD7365">
              <w:rPr>
                <w:rFonts w:ascii="Times New Roman" w:eastAsia="Times New Roman" w:hAnsi="Times New Roman"/>
                <w:sz w:val="24"/>
                <w:szCs w:val="24"/>
                <w:lang w:val="sr-Cyrl-CS"/>
              </w:rPr>
              <w:t>5</w:t>
            </w:r>
            <w:r>
              <w:rPr>
                <w:rFonts w:ascii="Times New Roman" w:eastAsia="Times New Roman" w:hAnsi="Times New Roman"/>
                <w:sz w:val="24"/>
                <w:szCs w:val="24"/>
                <w:lang w:val="sr-Cyrl-CS"/>
              </w:rPr>
              <w:t>/1</w:t>
            </w:r>
            <w:r w:rsidR="00DD7365">
              <w:rPr>
                <w:rFonts w:ascii="Times New Roman" w:eastAsia="Times New Roman" w:hAnsi="Times New Roman"/>
                <w:sz w:val="24"/>
                <w:szCs w:val="24"/>
                <w:lang w:val="sr-Cyrl-CS"/>
              </w:rPr>
              <w:t>8</w:t>
            </w:r>
          </w:p>
          <w:p w:rsidR="004D7E2B" w:rsidRDefault="004D7E2B" w:rsidP="000567F8">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w:t>
            </w:r>
          </w:p>
          <w:p w:rsidR="004D7E2B" w:rsidRDefault="004D7E2B" w:rsidP="000567F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НАРОДНО ПОЗОРИШТЕ СОМБОР </w:t>
            </w:r>
          </w:p>
          <w:p w:rsidR="004D7E2B" w:rsidRDefault="004D7E2B" w:rsidP="000567F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ТРГ КОСТЕ ТРИФКОВИЋА БР.2</w:t>
            </w:r>
          </w:p>
          <w:p w:rsidR="004D7E2B" w:rsidRDefault="004D7E2B" w:rsidP="000567F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25000 СОМБОР </w:t>
            </w:r>
          </w:p>
          <w:p w:rsidR="004D7E2B" w:rsidRDefault="004D7E2B" w:rsidP="000567F8">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назив: ___________________________________________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__________________________________________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____________________________________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телефакса: ___________________________________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_______________________________ </w:t>
            </w: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и презиме лица за контакт: ______________________ </w:t>
            </w:r>
          </w:p>
        </w:tc>
      </w:tr>
    </w:tbl>
    <w:p w:rsidR="004D7E2B" w:rsidRDefault="004D7E2B" w:rsidP="004D7E2B">
      <w:pPr>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13" w:name="str_14"/>
      <w:bookmarkEnd w:id="13"/>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5.2 Образац понуде </w:t>
      </w:r>
    </w:p>
    <w:p w:rsidR="004D7E2B" w:rsidRDefault="004D7E2B" w:rsidP="004D7E2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1) Понуда број __________ од __________ године за јавну набавку услуге штампања у поступку мале вредности, редни број 0</w:t>
      </w:r>
      <w:r w:rsidR="00DD7365">
        <w:rPr>
          <w:rFonts w:ascii="Times New Roman" w:eastAsia="Times New Roman" w:hAnsi="Times New Roman"/>
          <w:b/>
          <w:bCs/>
          <w:sz w:val="24"/>
          <w:szCs w:val="24"/>
          <w:lang w:val="sr-Cyrl-CS"/>
        </w:rPr>
        <w:t>5</w:t>
      </w:r>
      <w:r>
        <w:rPr>
          <w:rFonts w:ascii="Times New Roman" w:eastAsia="Times New Roman" w:hAnsi="Times New Roman"/>
          <w:b/>
          <w:bCs/>
          <w:sz w:val="24"/>
          <w:szCs w:val="24"/>
          <w:lang w:val="sr-Cyrl-CS"/>
        </w:rPr>
        <w:t>/1</w:t>
      </w:r>
      <w:r w:rsidR="00DD7365">
        <w:rPr>
          <w:rFonts w:ascii="Times New Roman" w:eastAsia="Times New Roman" w:hAnsi="Times New Roman"/>
          <w:b/>
          <w:bCs/>
          <w:sz w:val="24"/>
          <w:szCs w:val="24"/>
          <w:lang w:val="sr-Cyrl-CS"/>
        </w:rPr>
        <w:t>8</w:t>
      </w:r>
      <w:r>
        <w:rPr>
          <w:rFonts w:ascii="Times New Roman" w:eastAsia="Times New Roman" w:hAnsi="Times New Roman"/>
          <w:b/>
          <w:bCs/>
          <w:sz w:val="24"/>
          <w:szCs w:val="24"/>
          <w:lang w:val="sr-Cyrl-CS"/>
        </w:rPr>
        <w:t xml:space="preserve">. </w:t>
      </w:r>
    </w:p>
    <w:tbl>
      <w:tblPr>
        <w:tblW w:w="0" w:type="auto"/>
        <w:tblInd w:w="-48" w:type="dxa"/>
        <w:tblLayout w:type="fixed"/>
        <w:tblCellMar>
          <w:top w:w="30" w:type="dxa"/>
          <w:left w:w="30" w:type="dxa"/>
          <w:bottom w:w="30" w:type="dxa"/>
          <w:right w:w="30" w:type="dxa"/>
        </w:tblCellMar>
        <w:tblLook w:val="0000"/>
      </w:tblPr>
      <w:tblGrid>
        <w:gridCol w:w="2929"/>
        <w:gridCol w:w="6587"/>
      </w:tblGrid>
      <w:tr w:rsidR="004D7E2B" w:rsidTr="000567F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ПОНУЂАЧУ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929"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4D7E2B" w:rsidRDefault="004D7E2B" w:rsidP="004D7E2B">
      <w:pPr>
        <w:spacing w:before="280" w:after="280" w:line="240" w:lineRule="auto"/>
        <w:rPr>
          <w:rFonts w:ascii="Times New Roman" w:eastAsia="Times New Roman" w:hAnsi="Times New Roman"/>
          <w:b/>
          <w:bCs/>
          <w:i/>
          <w:iCs/>
          <w:sz w:val="24"/>
          <w:szCs w:val="24"/>
          <w:lang w:val="sr-Cyrl-CS"/>
        </w:rPr>
      </w:pPr>
      <w:r>
        <w:rPr>
          <w:rFonts w:ascii="Times New Roman" w:eastAsia="Times New Roman" w:hAnsi="Times New Roman"/>
          <w:b/>
          <w:bCs/>
          <w:sz w:val="24"/>
          <w:szCs w:val="24"/>
          <w:lang w:val="sr-Cyrl-CS"/>
        </w:rPr>
        <w:t>2) Понуду дајем</w:t>
      </w:r>
      <w:r>
        <w:rPr>
          <w:rFonts w:ascii="Times New Roman" w:eastAsia="Times New Roman" w:hAnsi="Times New Roman"/>
          <w:b/>
          <w:bCs/>
          <w:i/>
          <w:iCs/>
          <w:sz w:val="24"/>
          <w:szCs w:val="24"/>
          <w:lang w:val="sr-Cyrl-CS"/>
        </w:rPr>
        <w:t xml:space="preserve"> (заокружити): </w:t>
      </w:r>
    </w:p>
    <w:p w:rsidR="004D7E2B" w:rsidRDefault="004D7E2B" w:rsidP="004D7E2B">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а) самостално </w:t>
      </w:r>
    </w:p>
    <w:p w:rsidR="004D7E2B" w:rsidRDefault="004D7E2B" w:rsidP="004D7E2B">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б) са подизвођачем </w:t>
      </w:r>
    </w:p>
    <w:p w:rsidR="004D7E2B" w:rsidRDefault="004D7E2B" w:rsidP="004D7E2B">
      <w:pPr>
        <w:spacing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4D7E2B" w:rsidTr="000567F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ПОДИЗВОЂАЧУ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ПОНУЂАЧУ ИЗ ГРУПЕ ПОНУЂАЧА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w:t>
            </w:r>
            <w:r>
              <w:rPr>
                <w:rFonts w:ascii="Times New Roman" w:eastAsia="Times New Roman" w:hAnsi="Times New Roman"/>
                <w:sz w:val="24"/>
                <w:szCs w:val="24"/>
                <w:lang w:val="sr-Cyrl-CS"/>
              </w:rPr>
              <w:lastRenderedPageBreak/>
              <w:t xml:space="preserve">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83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4D7E2B" w:rsidRDefault="004D7E2B" w:rsidP="004D7E2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3) Рок важења понуде: </w:t>
      </w:r>
    </w:p>
    <w:p w:rsidR="004D7E2B" w:rsidRDefault="004D7E2B" w:rsidP="004D7E2B">
      <w:pPr>
        <w:spacing w:before="280" w:after="280" w:line="240" w:lineRule="auto"/>
        <w:jc w:val="both"/>
        <w:rPr>
          <w:rFonts w:ascii="Times New Roman" w:eastAsia="Times New Roman" w:hAnsi="Times New Roman"/>
          <w:i/>
          <w:iCs/>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од дана отварања понуда </w:t>
      </w:r>
      <w:r>
        <w:rPr>
          <w:rFonts w:ascii="Times New Roman" w:eastAsia="Times New Roman" w:hAnsi="Times New Roman"/>
          <w:i/>
          <w:iCs/>
          <w:sz w:val="24"/>
          <w:szCs w:val="24"/>
          <w:lang w:val="sr-Cyrl-CS"/>
        </w:rPr>
        <w:t xml:space="preserve">(не краћи од 30 дана од дана отварања понуда). </w:t>
      </w:r>
    </w:p>
    <w:p w:rsidR="004D7E2B" w:rsidRPr="0074550B" w:rsidRDefault="004D7E2B" w:rsidP="004D7E2B">
      <w:pPr>
        <w:spacing w:before="280" w:after="280" w:line="240" w:lineRule="auto"/>
        <w:rPr>
          <w:rFonts w:ascii="Times New Roman" w:eastAsia="Times New Roman" w:hAnsi="Times New Roman"/>
          <w:b/>
          <w:bCs/>
          <w:sz w:val="24"/>
          <w:szCs w:val="24"/>
          <w:lang w:val="sr-Cyrl-CS"/>
        </w:rPr>
      </w:pPr>
      <w:r w:rsidRPr="0074550B">
        <w:rPr>
          <w:rFonts w:ascii="Times New Roman" w:eastAsia="Times New Roman" w:hAnsi="Times New Roman"/>
          <w:b/>
          <w:bCs/>
          <w:sz w:val="24"/>
          <w:szCs w:val="24"/>
          <w:lang w:val="sr-Cyrl-CS"/>
        </w:rPr>
        <w:t>4) Понуђена цена:</w:t>
      </w:r>
    </w:p>
    <w:p w:rsidR="004D7E2B" w:rsidRPr="00C37E2F" w:rsidRDefault="004D7E2B" w:rsidP="004D7E2B">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C37E2F">
        <w:rPr>
          <w:rFonts w:ascii="Times New Roman" w:eastAsia="TimesNewRomanPSMT" w:hAnsi="Times New Roman" w:cs="Times New Roman"/>
          <w:sz w:val="24"/>
          <w:szCs w:val="24"/>
          <w:lang w:val="sr-Cyrl-CS" w:eastAsia="en-US"/>
        </w:rPr>
        <w:t>Укупна понуђена цена без ПДВ</w:t>
      </w:r>
      <w:r>
        <w:rPr>
          <w:rFonts w:ascii="Times New Roman" w:eastAsia="TimesNewRomanPSMT" w:hAnsi="Times New Roman" w:cs="Times New Roman"/>
          <w:sz w:val="24"/>
          <w:szCs w:val="24"/>
          <w:lang w:val="sr-Latn-CS" w:eastAsia="en-US"/>
        </w:rPr>
        <w:t>-a</w:t>
      </w:r>
      <w:r w:rsidRPr="00C37E2F">
        <w:rPr>
          <w:rFonts w:ascii="Times New Roman" w:eastAsia="TimesNewRomanPSMT" w:hAnsi="Times New Roman" w:cs="Times New Roman"/>
          <w:sz w:val="24"/>
          <w:szCs w:val="24"/>
          <w:lang w:val="sr-Cyrl-CS" w:eastAsia="en-US"/>
        </w:rPr>
        <w:t xml:space="preserve"> по датом обрасцу структуре цена износи ___________________ динара.</w:t>
      </w:r>
    </w:p>
    <w:p w:rsidR="004D7E2B" w:rsidRPr="00C37E2F" w:rsidRDefault="004D7E2B" w:rsidP="004D7E2B">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C37E2F">
        <w:rPr>
          <w:rFonts w:ascii="Times New Roman" w:eastAsia="TimesNewRomanPSMT" w:hAnsi="Times New Roman" w:cs="Times New Roman"/>
          <w:sz w:val="24"/>
          <w:szCs w:val="24"/>
          <w:lang w:val="sr-Cyrl-CS" w:eastAsia="en-US"/>
        </w:rPr>
        <w:t>Укупан припадајући ПДВ</w:t>
      </w:r>
      <w:r>
        <w:rPr>
          <w:rFonts w:ascii="Times New Roman" w:eastAsia="TimesNewRomanPSMT" w:hAnsi="Times New Roman" w:cs="Times New Roman"/>
          <w:sz w:val="24"/>
          <w:szCs w:val="24"/>
          <w:lang w:val="sr-Cyrl-CS" w:eastAsia="en-US"/>
        </w:rPr>
        <w:t>-е</w:t>
      </w:r>
      <w:r w:rsidRPr="00C37E2F">
        <w:rPr>
          <w:rFonts w:ascii="Times New Roman" w:eastAsia="TimesNewRomanPSMT" w:hAnsi="Times New Roman" w:cs="Times New Roman"/>
          <w:sz w:val="24"/>
          <w:szCs w:val="24"/>
          <w:lang w:val="sr-Cyrl-CS" w:eastAsia="en-US"/>
        </w:rPr>
        <w:t xml:space="preserve"> у складу са Законом о ПДВ</w:t>
      </w:r>
      <w:r>
        <w:rPr>
          <w:rFonts w:ascii="Times New Roman" w:eastAsia="TimesNewRomanPSMT" w:hAnsi="Times New Roman" w:cs="Times New Roman"/>
          <w:sz w:val="24"/>
          <w:szCs w:val="24"/>
          <w:lang w:val="sr-Latn-CS" w:eastAsia="en-US"/>
        </w:rPr>
        <w:t>-у</w:t>
      </w:r>
      <w:r w:rsidRPr="00C37E2F">
        <w:rPr>
          <w:rFonts w:ascii="Times New Roman" w:eastAsia="TimesNewRomanPSMT" w:hAnsi="Times New Roman" w:cs="Times New Roman"/>
          <w:sz w:val="24"/>
          <w:szCs w:val="24"/>
          <w:lang w:val="sr-Cyrl-CS" w:eastAsia="en-US"/>
        </w:rPr>
        <w:t xml:space="preserve"> износи</w:t>
      </w:r>
      <w:r>
        <w:rPr>
          <w:rFonts w:ascii="Times New Roman" w:eastAsia="TimesNewRomanPSMT" w:hAnsi="Times New Roman" w:cs="Times New Roman"/>
          <w:sz w:val="24"/>
          <w:szCs w:val="24"/>
          <w:lang w:val="sr-Cyrl-CS" w:eastAsia="en-US"/>
        </w:rPr>
        <w:t xml:space="preserve"> ___________________ </w:t>
      </w:r>
      <w:r w:rsidRPr="00C37E2F">
        <w:rPr>
          <w:rFonts w:ascii="Times New Roman" w:eastAsia="TimesNewRomanPSMT" w:hAnsi="Times New Roman" w:cs="Times New Roman"/>
          <w:sz w:val="24"/>
          <w:szCs w:val="24"/>
          <w:lang w:val="sr-Cyrl-CS" w:eastAsia="en-US"/>
        </w:rPr>
        <w:t>дин</w:t>
      </w:r>
      <w:r>
        <w:rPr>
          <w:rFonts w:ascii="Times New Roman" w:eastAsia="TimesNewRomanPSMT" w:hAnsi="Times New Roman" w:cs="Times New Roman"/>
          <w:sz w:val="24"/>
          <w:szCs w:val="24"/>
          <w:lang w:val="sr-Cyrl-CS" w:eastAsia="en-US"/>
        </w:rPr>
        <w:t>ара</w:t>
      </w:r>
      <w:r w:rsidRPr="00C37E2F">
        <w:rPr>
          <w:rFonts w:ascii="Times New Roman" w:eastAsia="TimesNewRomanPSMT" w:hAnsi="Times New Roman" w:cs="Times New Roman"/>
          <w:sz w:val="24"/>
          <w:szCs w:val="24"/>
          <w:lang w:val="sr-Cyrl-CS" w:eastAsia="en-US"/>
        </w:rPr>
        <w:t>.</w:t>
      </w:r>
    </w:p>
    <w:p w:rsidR="004D7E2B" w:rsidRDefault="004D7E2B" w:rsidP="004D7E2B">
      <w:pPr>
        <w:spacing w:after="280" w:line="240" w:lineRule="auto"/>
        <w:jc w:val="both"/>
        <w:rPr>
          <w:rFonts w:ascii="Times New Roman" w:eastAsia="TimesNewRomanPSMT" w:hAnsi="Times New Roman" w:cs="Times New Roman"/>
          <w:sz w:val="24"/>
          <w:szCs w:val="24"/>
          <w:lang w:val="sr-Cyrl-CS" w:eastAsia="en-US"/>
        </w:rPr>
      </w:pPr>
      <w:r w:rsidRPr="00C37E2F">
        <w:rPr>
          <w:rFonts w:ascii="Times New Roman" w:eastAsia="TimesNewRomanPSMT" w:hAnsi="Times New Roman" w:cs="Times New Roman"/>
          <w:sz w:val="24"/>
          <w:szCs w:val="24"/>
          <w:lang w:val="sr-Cyrl-CS" w:eastAsia="en-US"/>
        </w:rPr>
        <w:t>Укупна понуђена цена са ПДВ</w:t>
      </w:r>
      <w:r>
        <w:rPr>
          <w:rFonts w:ascii="Times New Roman" w:eastAsia="TimesNewRomanPSMT" w:hAnsi="Times New Roman" w:cs="Times New Roman"/>
          <w:sz w:val="24"/>
          <w:szCs w:val="24"/>
          <w:lang w:val="sr-Cyrl-CS" w:eastAsia="en-US"/>
        </w:rPr>
        <w:t>-ом</w:t>
      </w:r>
      <w:r w:rsidRPr="00C37E2F">
        <w:rPr>
          <w:rFonts w:ascii="Times New Roman" w:eastAsia="TimesNewRomanPSMT" w:hAnsi="Times New Roman" w:cs="Times New Roman"/>
          <w:sz w:val="24"/>
          <w:szCs w:val="24"/>
          <w:lang w:val="sr-Cyrl-CS" w:eastAsia="en-US"/>
        </w:rPr>
        <w:t xml:space="preserve"> по датом обрасцу структуре цена износи ____________________дин</w:t>
      </w:r>
      <w:r>
        <w:rPr>
          <w:rFonts w:ascii="Times New Roman" w:eastAsia="TimesNewRomanPSMT" w:hAnsi="Times New Roman" w:cs="Times New Roman"/>
          <w:sz w:val="24"/>
          <w:szCs w:val="24"/>
          <w:lang w:val="sr-Cyrl-CS" w:eastAsia="en-US"/>
        </w:rPr>
        <w:t>ара</w:t>
      </w:r>
      <w:r w:rsidRPr="00C37E2F">
        <w:rPr>
          <w:rFonts w:ascii="Times New Roman" w:eastAsia="TimesNewRomanPSMT" w:hAnsi="Times New Roman" w:cs="Times New Roman"/>
          <w:sz w:val="24"/>
          <w:szCs w:val="24"/>
          <w:lang w:val="sr-Cyrl-CS" w:eastAsia="en-US"/>
        </w:rPr>
        <w:t>.</w:t>
      </w:r>
    </w:p>
    <w:p w:rsidR="004D7E2B" w:rsidRDefault="004D7E2B" w:rsidP="004D7E2B">
      <w:pPr>
        <w:spacing w:before="280" w:after="28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5) Рок плаћања:</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од дана </w:t>
      </w:r>
      <w:r w:rsidRPr="004D1E6F">
        <w:rPr>
          <w:rFonts w:ascii="Times New Roman" w:eastAsia="Times New Roman" w:hAnsi="Times New Roman" w:cs="Times New Roman"/>
          <w:noProof/>
          <w:sz w:val="24"/>
          <w:szCs w:val="24"/>
          <w:lang w:val="sr-Cyrl-CS"/>
        </w:rPr>
        <w:t xml:space="preserve">пријема </w:t>
      </w:r>
      <w:r>
        <w:rPr>
          <w:rFonts w:ascii="Times New Roman" w:eastAsia="Times New Roman" w:hAnsi="Times New Roman" w:cs="Times New Roman"/>
          <w:noProof/>
          <w:sz w:val="24"/>
          <w:szCs w:val="24"/>
          <w:lang w:val="sr-Cyrl-CS"/>
        </w:rPr>
        <w:t>фактуре за испоручене количине предмета набавке.</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4D7E2B" w:rsidTr="000567F8">
        <w:tc>
          <w:tcPr>
            <w:tcW w:w="2465" w:type="dxa"/>
            <w:tcBorders>
              <w:top w:val="single" w:sz="1" w:space="0" w:color="000000"/>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bottom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Latn-CS"/>
        </w:rPr>
      </w:pPr>
      <w:bookmarkStart w:id="14" w:name="str_15"/>
      <w:bookmarkEnd w:id="14"/>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Latn-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Latn-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p>
    <w:p w:rsidR="004D7E2B"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p>
    <w:p w:rsidR="004D7E2B" w:rsidRPr="00CC4F80" w:rsidRDefault="004D7E2B" w:rsidP="004D7E2B">
      <w:pPr>
        <w:spacing w:after="0" w:line="240" w:lineRule="auto"/>
        <w:jc w:val="center"/>
        <w:rPr>
          <w:rFonts w:ascii="Times New Roman" w:eastAsia="Times New Roman" w:hAnsi="Times New Roman"/>
          <w:b/>
          <w:bCs/>
          <w:sz w:val="24"/>
          <w:szCs w:val="24"/>
          <w:shd w:val="clear" w:color="auto" w:fill="FFFF00"/>
          <w:lang w:val="sr-Cyrl-CS"/>
        </w:rPr>
      </w:pPr>
      <w:r w:rsidRPr="00B50911">
        <w:rPr>
          <w:rFonts w:ascii="Times New Roman" w:eastAsia="Times New Roman" w:hAnsi="Times New Roman"/>
          <w:b/>
          <w:bCs/>
          <w:sz w:val="24"/>
          <w:szCs w:val="24"/>
          <w:lang w:val="sr-Cyrl-CS"/>
        </w:rPr>
        <w:lastRenderedPageBreak/>
        <w:t>5.3 Образац структуре понуђене цене, са упутством како да се попуни</w:t>
      </w:r>
    </w:p>
    <w:p w:rsidR="004D7E2B" w:rsidRPr="00CC4F80" w:rsidRDefault="004D7E2B" w:rsidP="004D7E2B">
      <w:pPr>
        <w:spacing w:before="280" w:after="280" w:line="240" w:lineRule="auto"/>
        <w:jc w:val="center"/>
        <w:rPr>
          <w:rFonts w:ascii="Times New Roman" w:eastAsia="Times New Roman" w:hAnsi="Times New Roman"/>
          <w:sz w:val="24"/>
          <w:szCs w:val="24"/>
          <w:shd w:val="clear" w:color="auto" w:fill="FFFF00"/>
          <w:lang w:val="sr-Cyrl-CS"/>
        </w:rPr>
      </w:pPr>
      <w:r w:rsidRPr="00544C01">
        <w:rPr>
          <w:rFonts w:ascii="Times New Roman" w:eastAsia="Times New Roman" w:hAnsi="Times New Roman"/>
          <w:b/>
          <w:sz w:val="24"/>
          <w:szCs w:val="24"/>
          <w:lang w:val="sr-Cyrl-CS"/>
        </w:rPr>
        <w:t xml:space="preserve">за јавну набавку </w:t>
      </w:r>
      <w:r w:rsidRPr="00544C01">
        <w:rPr>
          <w:rFonts w:ascii="Times New Roman" w:eastAsia="Times New Roman" w:hAnsi="Times New Roman"/>
          <w:b/>
          <w:bCs/>
          <w:sz w:val="24"/>
          <w:szCs w:val="24"/>
          <w:lang w:val="sr-Cyrl-CS"/>
        </w:rPr>
        <w:t>услуге штампања</w:t>
      </w:r>
      <w:r w:rsidRPr="00544C01">
        <w:rPr>
          <w:rFonts w:ascii="Times New Roman" w:eastAsia="Times New Roman" w:hAnsi="Times New Roman"/>
          <w:b/>
          <w:sz w:val="24"/>
          <w:szCs w:val="24"/>
          <w:lang w:val="sr-Cyrl-CS"/>
        </w:rPr>
        <w:t xml:space="preserve"> у поступку</w:t>
      </w:r>
      <w:r w:rsidR="00AE3B90">
        <w:rPr>
          <w:rFonts w:ascii="Times New Roman" w:eastAsia="Times New Roman" w:hAnsi="Times New Roman"/>
          <w:b/>
          <w:sz w:val="24"/>
          <w:szCs w:val="24"/>
          <w:lang w:val="sr-Latn-CS"/>
        </w:rPr>
        <w:t xml:space="preserve"> </w:t>
      </w:r>
      <w:r w:rsidRPr="00544C01">
        <w:rPr>
          <w:rFonts w:ascii="Times New Roman" w:eastAsia="Times New Roman" w:hAnsi="Times New Roman"/>
          <w:b/>
          <w:sz w:val="24"/>
          <w:szCs w:val="24"/>
          <w:lang w:val="sr-Cyrl-CS"/>
        </w:rPr>
        <w:t>мале вредности, редни број 0</w:t>
      </w:r>
      <w:r w:rsidR="00DD7365">
        <w:rPr>
          <w:rFonts w:ascii="Times New Roman" w:eastAsia="Times New Roman" w:hAnsi="Times New Roman"/>
          <w:b/>
          <w:sz w:val="24"/>
          <w:szCs w:val="24"/>
          <w:lang w:val="sr-Cyrl-CS"/>
        </w:rPr>
        <w:t>5</w:t>
      </w:r>
      <w:r w:rsidRPr="00544C01">
        <w:rPr>
          <w:rFonts w:ascii="Times New Roman" w:eastAsia="Times New Roman" w:hAnsi="Times New Roman"/>
          <w:b/>
          <w:sz w:val="24"/>
          <w:szCs w:val="24"/>
          <w:lang w:val="sr-Cyrl-CS"/>
        </w:rPr>
        <w:t>/1</w:t>
      </w:r>
      <w:r w:rsidR="00DD7365">
        <w:rPr>
          <w:rFonts w:ascii="Times New Roman" w:eastAsia="Times New Roman" w:hAnsi="Times New Roman"/>
          <w:b/>
          <w:sz w:val="24"/>
          <w:szCs w:val="24"/>
          <w:lang w:val="sr-Cyrl-CS"/>
        </w:rPr>
        <w:t>8</w:t>
      </w:r>
    </w:p>
    <w:p w:rsidR="004D7E2B" w:rsidRDefault="004D7E2B" w:rsidP="004D7E2B">
      <w:pPr>
        <w:spacing w:before="280" w:after="280" w:line="240" w:lineRule="auto"/>
        <w:rPr>
          <w:rFonts w:ascii="Times New Roman" w:eastAsia="Times New Roman" w:hAnsi="Times New Roman"/>
          <w:b/>
          <w:bCs/>
          <w:sz w:val="24"/>
          <w:szCs w:val="24"/>
          <w:shd w:val="clear" w:color="auto" w:fill="FFFF00"/>
          <w:lang w:val="sr-Cyrl-CS"/>
        </w:rPr>
      </w:pPr>
      <w:r w:rsidRPr="00B50911">
        <w:rPr>
          <w:rFonts w:ascii="Times New Roman" w:eastAsia="Times New Roman" w:hAnsi="Times New Roman"/>
          <w:b/>
          <w:bCs/>
          <w:sz w:val="24"/>
          <w:szCs w:val="24"/>
          <w:lang w:val="sr-Cyrl-CS"/>
        </w:rPr>
        <w:t>а) Образац структуре понуђене цене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900"/>
        <w:gridCol w:w="1515"/>
        <w:gridCol w:w="1417"/>
        <w:gridCol w:w="1559"/>
        <w:gridCol w:w="2127"/>
      </w:tblGrid>
      <w:tr w:rsidR="004D7E2B" w:rsidRPr="000D1017" w:rsidTr="000567F8">
        <w:tc>
          <w:tcPr>
            <w:tcW w:w="1980" w:type="dxa"/>
            <w:shd w:val="clear" w:color="auto" w:fill="auto"/>
          </w:tcPr>
          <w:p w:rsidR="004D7E2B" w:rsidRPr="00544C01" w:rsidRDefault="004D7E2B" w:rsidP="000567F8">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Предмет ЈН</w:t>
            </w:r>
          </w:p>
        </w:tc>
        <w:tc>
          <w:tcPr>
            <w:tcW w:w="900" w:type="dxa"/>
            <w:shd w:val="clear" w:color="auto" w:fill="auto"/>
          </w:tcPr>
          <w:p w:rsidR="004D7E2B" w:rsidRPr="00544C01" w:rsidRDefault="004D7E2B" w:rsidP="000567F8">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Коли-чина</w:t>
            </w:r>
          </w:p>
        </w:tc>
        <w:tc>
          <w:tcPr>
            <w:tcW w:w="1515" w:type="dxa"/>
            <w:shd w:val="clear" w:color="auto" w:fill="auto"/>
          </w:tcPr>
          <w:p w:rsidR="004D7E2B" w:rsidRPr="00544C01" w:rsidRDefault="004D7E2B" w:rsidP="000567F8">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Јединична цена без ПДВ-а</w:t>
            </w:r>
          </w:p>
        </w:tc>
        <w:tc>
          <w:tcPr>
            <w:tcW w:w="1417" w:type="dxa"/>
            <w:shd w:val="clear" w:color="auto" w:fill="auto"/>
          </w:tcPr>
          <w:p w:rsidR="004D7E2B" w:rsidRPr="00544C01" w:rsidRDefault="004D7E2B" w:rsidP="000567F8">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Јединична цена са ПДВ-ом</w:t>
            </w:r>
          </w:p>
        </w:tc>
        <w:tc>
          <w:tcPr>
            <w:tcW w:w="1559" w:type="dxa"/>
            <w:shd w:val="clear" w:color="auto" w:fill="auto"/>
          </w:tcPr>
          <w:p w:rsidR="004D7E2B" w:rsidRPr="00544C01" w:rsidRDefault="004D7E2B" w:rsidP="000567F8">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 xml:space="preserve">Укупна цена  без ПДВ-а </w:t>
            </w:r>
          </w:p>
        </w:tc>
        <w:tc>
          <w:tcPr>
            <w:tcW w:w="2127" w:type="dxa"/>
            <w:shd w:val="clear" w:color="auto" w:fill="auto"/>
          </w:tcPr>
          <w:p w:rsidR="004D7E2B" w:rsidRPr="00544C01" w:rsidRDefault="004D7E2B" w:rsidP="000567F8">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Укупна цена са ПДВ-ом</w:t>
            </w:r>
          </w:p>
        </w:tc>
      </w:tr>
      <w:tr w:rsidR="004D7E2B" w:rsidRPr="00544C01" w:rsidTr="000567F8">
        <w:trPr>
          <w:trHeight w:val="291"/>
        </w:trPr>
        <w:tc>
          <w:tcPr>
            <w:tcW w:w="1980" w:type="dxa"/>
            <w:shd w:val="clear" w:color="auto" w:fill="auto"/>
          </w:tcPr>
          <w:p w:rsidR="004D7E2B" w:rsidRPr="00544C01" w:rsidRDefault="004D7E2B" w:rsidP="000567F8">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1</w:t>
            </w:r>
          </w:p>
        </w:tc>
        <w:tc>
          <w:tcPr>
            <w:tcW w:w="900" w:type="dxa"/>
            <w:shd w:val="clear" w:color="auto" w:fill="auto"/>
          </w:tcPr>
          <w:p w:rsidR="004D7E2B" w:rsidRPr="00544C01" w:rsidRDefault="004D7E2B" w:rsidP="000567F8">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2</w:t>
            </w:r>
          </w:p>
        </w:tc>
        <w:tc>
          <w:tcPr>
            <w:tcW w:w="1515" w:type="dxa"/>
            <w:shd w:val="clear" w:color="auto" w:fill="auto"/>
          </w:tcPr>
          <w:p w:rsidR="004D7E2B" w:rsidRPr="00544C01" w:rsidRDefault="004D7E2B" w:rsidP="000567F8">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3</w:t>
            </w:r>
          </w:p>
        </w:tc>
        <w:tc>
          <w:tcPr>
            <w:tcW w:w="1417" w:type="dxa"/>
            <w:shd w:val="clear" w:color="auto" w:fill="auto"/>
          </w:tcPr>
          <w:p w:rsidR="004D7E2B" w:rsidRPr="00544C01" w:rsidRDefault="004D7E2B" w:rsidP="000567F8">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4</w:t>
            </w:r>
          </w:p>
        </w:tc>
        <w:tc>
          <w:tcPr>
            <w:tcW w:w="1559" w:type="dxa"/>
            <w:shd w:val="clear" w:color="auto" w:fill="auto"/>
          </w:tcPr>
          <w:p w:rsidR="004D7E2B" w:rsidRPr="00544C01" w:rsidRDefault="004D7E2B" w:rsidP="000567F8">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5 (2x3)</w:t>
            </w:r>
          </w:p>
        </w:tc>
        <w:tc>
          <w:tcPr>
            <w:tcW w:w="2127" w:type="dxa"/>
            <w:shd w:val="clear" w:color="auto" w:fill="auto"/>
          </w:tcPr>
          <w:p w:rsidR="004D7E2B" w:rsidRPr="00544C01" w:rsidRDefault="004D7E2B" w:rsidP="000567F8">
            <w:pPr>
              <w:pStyle w:val="TableContents"/>
              <w:jc w:val="center"/>
              <w:rPr>
                <w:rFonts w:ascii="Times New Roman" w:hAnsi="Times New Roman" w:cs="Times New Roman"/>
                <w:i/>
                <w:iCs/>
                <w:sz w:val="24"/>
                <w:szCs w:val="24"/>
                <w:lang w:val="sr-Cyrl-CS"/>
              </w:rPr>
            </w:pPr>
            <w:r w:rsidRPr="00544C01">
              <w:rPr>
                <w:rFonts w:ascii="Times New Roman" w:hAnsi="Times New Roman" w:cs="Times New Roman"/>
                <w:sz w:val="24"/>
                <w:szCs w:val="24"/>
                <w:lang w:val="sr-Cyrl-CS"/>
              </w:rPr>
              <w:t>6 (2x4)</w:t>
            </w:r>
          </w:p>
        </w:tc>
      </w:tr>
      <w:tr w:rsidR="004D7E2B" w:rsidRPr="00544C01" w:rsidTr="000567F8">
        <w:trPr>
          <w:trHeight w:val="773"/>
        </w:trPr>
        <w:tc>
          <w:tcPr>
            <w:tcW w:w="1980" w:type="dxa"/>
            <w:shd w:val="clear" w:color="auto" w:fill="auto"/>
          </w:tcPr>
          <w:p w:rsidR="004D7E2B" w:rsidRPr="00544C01" w:rsidRDefault="003A3AA3" w:rsidP="000567F8">
            <w:pPr>
              <w:pStyle w:val="TableContents"/>
              <w:jc w:val="center"/>
              <w:rPr>
                <w:rFonts w:ascii="Times New Roman" w:hAnsi="Times New Roman" w:cs="Times New Roman"/>
                <w:i/>
                <w:iCs/>
                <w:sz w:val="24"/>
                <w:szCs w:val="24"/>
                <w:lang w:val="sr-Cyrl-CS"/>
              </w:rPr>
            </w:pPr>
            <w:r>
              <w:rPr>
                <w:rFonts w:ascii="Times New Roman" w:hAnsi="Times New Roman" w:cs="Times New Roman"/>
                <w:b/>
                <w:i/>
                <w:sz w:val="24"/>
                <w:szCs w:val="24"/>
                <w:lang w:val="sr-Cyrl-CS"/>
              </w:rPr>
              <w:t>Еди</w:t>
            </w:r>
            <w:r w:rsidR="004D7E2B" w:rsidRPr="00544C01">
              <w:rPr>
                <w:rFonts w:ascii="Times New Roman" w:hAnsi="Times New Roman" w:cs="Times New Roman"/>
                <w:b/>
                <w:i/>
                <w:sz w:val="24"/>
                <w:szCs w:val="24"/>
                <w:lang w:val="sr-Cyrl-CS"/>
              </w:rPr>
              <w:t>ција праизведбе</w:t>
            </w:r>
          </w:p>
        </w:tc>
        <w:tc>
          <w:tcPr>
            <w:tcW w:w="900" w:type="dxa"/>
            <w:shd w:val="clear" w:color="auto" w:fill="auto"/>
          </w:tcPr>
          <w:p w:rsidR="004D7E2B" w:rsidRPr="00544C01" w:rsidRDefault="004D7E2B" w:rsidP="00DD7365">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500</w:t>
            </w:r>
          </w:p>
        </w:tc>
        <w:tc>
          <w:tcPr>
            <w:tcW w:w="1515" w:type="dxa"/>
            <w:shd w:val="clear" w:color="auto" w:fill="auto"/>
          </w:tcPr>
          <w:p w:rsidR="004D7E2B" w:rsidRPr="00544C01" w:rsidRDefault="004D7E2B" w:rsidP="000567F8">
            <w:pPr>
              <w:pStyle w:val="TableContents"/>
              <w:snapToGrid w:val="0"/>
              <w:jc w:val="center"/>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jc w:val="center"/>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jc w:val="center"/>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jc w:val="center"/>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3A3AA3">
            <w:pPr>
              <w:pStyle w:val="TableContents"/>
              <w:jc w:val="center"/>
              <w:rPr>
                <w:rFonts w:ascii="Times New Roman" w:hAnsi="Times New Roman" w:cs="Times New Roman"/>
                <w:i/>
                <w:iCs/>
                <w:sz w:val="24"/>
                <w:szCs w:val="24"/>
                <w:lang w:val="sr-Cyrl-CS"/>
              </w:rPr>
            </w:pPr>
            <w:r w:rsidRPr="00544C01">
              <w:rPr>
                <w:rFonts w:ascii="Times New Roman" w:hAnsi="Times New Roman" w:cs="Times New Roman"/>
                <w:b/>
                <w:i/>
                <w:sz w:val="24"/>
                <w:szCs w:val="24"/>
                <w:lang w:val="sr-Cyrl-CS"/>
              </w:rPr>
              <w:t>Е</w:t>
            </w:r>
            <w:r w:rsidR="003A3AA3">
              <w:rPr>
                <w:rFonts w:ascii="Times New Roman" w:hAnsi="Times New Roman" w:cs="Times New Roman"/>
                <w:b/>
                <w:i/>
                <w:sz w:val="24"/>
                <w:szCs w:val="24"/>
                <w:lang w:val="sr-Cyrl-CS"/>
              </w:rPr>
              <w:t>ди</w:t>
            </w:r>
            <w:r w:rsidRPr="00544C01">
              <w:rPr>
                <w:rFonts w:ascii="Times New Roman" w:hAnsi="Times New Roman" w:cs="Times New Roman"/>
                <w:b/>
                <w:i/>
                <w:sz w:val="24"/>
                <w:szCs w:val="24"/>
                <w:lang w:val="sr-Cyrl-CS"/>
              </w:rPr>
              <w:t xml:space="preserve">ција праизведбе </w:t>
            </w:r>
          </w:p>
        </w:tc>
        <w:tc>
          <w:tcPr>
            <w:tcW w:w="900" w:type="dxa"/>
            <w:shd w:val="clear" w:color="auto" w:fill="auto"/>
          </w:tcPr>
          <w:p w:rsidR="004D7E2B" w:rsidRPr="00544C01" w:rsidRDefault="004D7E2B" w:rsidP="00DD7365">
            <w:pPr>
              <w:pStyle w:val="TableContents"/>
              <w:jc w:val="center"/>
              <w:rPr>
                <w:rFonts w:ascii="Times New Roman" w:hAnsi="Times New Roman" w:cs="Times New Roman"/>
                <w:sz w:val="24"/>
                <w:szCs w:val="24"/>
                <w:lang w:val="sr-Cyrl-CS"/>
              </w:rPr>
            </w:pPr>
            <w:r w:rsidRPr="00544C01">
              <w:rPr>
                <w:rFonts w:ascii="Times New Roman" w:hAnsi="Times New Roman" w:cs="Times New Roman"/>
                <w:iCs/>
                <w:sz w:val="24"/>
                <w:szCs w:val="24"/>
                <w:lang w:val="sr-Cyrl-CS"/>
              </w:rPr>
              <w:t>800</w:t>
            </w: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647"/>
        </w:trPr>
        <w:tc>
          <w:tcPr>
            <w:tcW w:w="1980" w:type="dxa"/>
            <w:shd w:val="clear" w:color="auto" w:fill="auto"/>
          </w:tcPr>
          <w:p w:rsidR="004D7E2B" w:rsidRPr="00544C01" w:rsidRDefault="004D7E2B" w:rsidP="00DD7365">
            <w:pPr>
              <w:pStyle w:val="TableContents"/>
              <w:spacing w:after="0"/>
              <w:jc w:val="center"/>
              <w:rPr>
                <w:rFonts w:ascii="Times New Roman" w:hAnsi="Times New Roman" w:cs="Times New Roman"/>
                <w:b/>
                <w:i/>
                <w:sz w:val="24"/>
                <w:szCs w:val="24"/>
                <w:lang w:val="sr-Latn-CS"/>
              </w:rPr>
            </w:pPr>
            <w:r w:rsidRPr="00544C01">
              <w:rPr>
                <w:rFonts w:ascii="Times New Roman" w:hAnsi="Times New Roman" w:cs="Times New Roman"/>
                <w:b/>
                <w:i/>
                <w:sz w:val="24"/>
                <w:szCs w:val="24"/>
                <w:lang w:val="sr-Cyrl-CS"/>
              </w:rPr>
              <w:t xml:space="preserve">Плакат 45x90 </w:t>
            </w:r>
            <w:r>
              <w:rPr>
                <w:rFonts w:ascii="Times New Roman" w:hAnsi="Times New Roman" w:cs="Times New Roman"/>
                <w:b/>
                <w:i/>
                <w:sz w:val="24"/>
                <w:szCs w:val="24"/>
                <w:lang w:val="sr-Latn-CS"/>
              </w:rPr>
              <w:t>cm</w:t>
            </w:r>
          </w:p>
        </w:tc>
        <w:tc>
          <w:tcPr>
            <w:tcW w:w="900" w:type="dxa"/>
            <w:shd w:val="clear" w:color="auto" w:fill="auto"/>
          </w:tcPr>
          <w:p w:rsidR="004D7E2B" w:rsidRDefault="004D7E2B" w:rsidP="00DD7365">
            <w:pPr>
              <w:pStyle w:val="TableContents"/>
              <w:jc w:val="center"/>
              <w:rPr>
                <w:rFonts w:ascii="Times New Roman" w:hAnsi="Times New Roman" w:cs="Times New Roman"/>
                <w:iCs/>
                <w:sz w:val="24"/>
                <w:szCs w:val="24"/>
                <w:lang w:val="sr-Latn-CS"/>
              </w:rPr>
            </w:pPr>
            <w:r w:rsidRPr="00544C01">
              <w:rPr>
                <w:rFonts w:ascii="Times New Roman" w:hAnsi="Times New Roman" w:cs="Times New Roman"/>
                <w:iCs/>
                <w:sz w:val="24"/>
                <w:szCs w:val="24"/>
                <w:lang w:val="sr-Cyrl-CS"/>
              </w:rPr>
              <w:t>200</w:t>
            </w:r>
          </w:p>
          <w:p w:rsidR="004D7E2B" w:rsidRPr="00544C01" w:rsidRDefault="004D7E2B" w:rsidP="00DD7365">
            <w:pPr>
              <w:pStyle w:val="TableContents"/>
              <w:spacing w:after="0"/>
              <w:jc w:val="center"/>
              <w:rPr>
                <w:rFonts w:ascii="Times New Roman" w:hAnsi="Times New Roman" w:cs="Times New Roman"/>
                <w:iCs/>
                <w:sz w:val="24"/>
                <w:szCs w:val="24"/>
                <w:lang w:val="sr-Latn-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530"/>
        </w:trPr>
        <w:tc>
          <w:tcPr>
            <w:tcW w:w="1980" w:type="dxa"/>
            <w:shd w:val="clear" w:color="auto" w:fill="auto"/>
          </w:tcPr>
          <w:p w:rsidR="004D7E2B" w:rsidRPr="00544C01" w:rsidRDefault="004D7E2B" w:rsidP="00DD7365">
            <w:pPr>
              <w:pStyle w:val="TableContents"/>
              <w:jc w:val="center"/>
              <w:rPr>
                <w:rFonts w:ascii="Times New Roman" w:hAnsi="Times New Roman" w:cs="Times New Roman"/>
                <w:b/>
                <w:sz w:val="24"/>
                <w:szCs w:val="24"/>
                <w:lang w:val="sr-Latn-CS"/>
              </w:rPr>
            </w:pPr>
            <w:r w:rsidRPr="00544C01">
              <w:rPr>
                <w:rFonts w:ascii="Times New Roman" w:hAnsi="Times New Roman" w:cs="Times New Roman"/>
                <w:b/>
                <w:i/>
                <w:sz w:val="24"/>
                <w:szCs w:val="24"/>
                <w:lang w:val="sr-Cyrl-CS"/>
              </w:rPr>
              <w:t xml:space="preserve">Плакат 65x90 </w:t>
            </w:r>
            <w:r>
              <w:rPr>
                <w:rFonts w:ascii="Times New Roman" w:hAnsi="Times New Roman" w:cs="Times New Roman"/>
                <w:b/>
                <w:i/>
                <w:sz w:val="24"/>
                <w:szCs w:val="24"/>
                <w:lang w:val="sr-Latn-CS"/>
              </w:rPr>
              <w:t>cm</w:t>
            </w:r>
          </w:p>
        </w:tc>
        <w:tc>
          <w:tcPr>
            <w:tcW w:w="900" w:type="dxa"/>
            <w:shd w:val="clear" w:color="auto" w:fill="auto"/>
          </w:tcPr>
          <w:p w:rsidR="004D7E2B" w:rsidRPr="00544C01" w:rsidRDefault="004D7E2B" w:rsidP="000567F8">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20</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DD7365" w:rsidRPr="00544C01" w:rsidTr="003A3AA3">
        <w:trPr>
          <w:trHeight w:val="647"/>
        </w:trPr>
        <w:tc>
          <w:tcPr>
            <w:tcW w:w="1980" w:type="dxa"/>
            <w:shd w:val="clear" w:color="auto" w:fill="auto"/>
          </w:tcPr>
          <w:p w:rsidR="00DD7365" w:rsidRPr="00544C01" w:rsidRDefault="00DD7365" w:rsidP="00DD7365">
            <w:pPr>
              <w:pStyle w:val="TableContents"/>
              <w:spacing w:after="0"/>
              <w:jc w:val="center"/>
              <w:rPr>
                <w:rFonts w:ascii="Times New Roman" w:hAnsi="Times New Roman" w:cs="Times New Roman"/>
                <w:b/>
                <w:i/>
                <w:sz w:val="24"/>
                <w:szCs w:val="24"/>
                <w:lang w:val="sr-Latn-CS"/>
              </w:rPr>
            </w:pPr>
            <w:r>
              <w:rPr>
                <w:rFonts w:ascii="Times New Roman" w:hAnsi="Times New Roman" w:cs="Times New Roman"/>
                <w:b/>
                <w:i/>
                <w:sz w:val="24"/>
                <w:szCs w:val="24"/>
                <w:lang w:val="sr-Cyrl-CS"/>
              </w:rPr>
              <w:t>Плакат 1</w:t>
            </w:r>
            <w:r w:rsidR="003A3AA3">
              <w:rPr>
                <w:rFonts w:ascii="Times New Roman" w:hAnsi="Times New Roman" w:cs="Times New Roman"/>
                <w:b/>
                <w:i/>
                <w:sz w:val="24"/>
                <w:szCs w:val="24"/>
                <w:lang w:val="sr-Cyrl-CS"/>
              </w:rPr>
              <w:t>0</w:t>
            </w:r>
            <w:r>
              <w:rPr>
                <w:rFonts w:ascii="Times New Roman" w:hAnsi="Times New Roman" w:cs="Times New Roman"/>
                <w:b/>
                <w:i/>
                <w:sz w:val="24"/>
                <w:szCs w:val="24"/>
                <w:lang w:val="sr-Cyrl-CS"/>
              </w:rPr>
              <w:t>0</w:t>
            </w:r>
            <w:r w:rsidRPr="00544C01">
              <w:rPr>
                <w:rFonts w:ascii="Times New Roman" w:hAnsi="Times New Roman" w:cs="Times New Roman"/>
                <w:b/>
                <w:i/>
                <w:sz w:val="24"/>
                <w:szCs w:val="24"/>
                <w:lang w:val="sr-Cyrl-CS"/>
              </w:rPr>
              <w:t>x</w:t>
            </w:r>
            <w:r>
              <w:rPr>
                <w:rFonts w:ascii="Times New Roman" w:hAnsi="Times New Roman" w:cs="Times New Roman"/>
                <w:b/>
                <w:i/>
                <w:sz w:val="24"/>
                <w:szCs w:val="24"/>
                <w:lang w:val="sr-Cyrl-CS"/>
              </w:rPr>
              <w:t>200</w:t>
            </w:r>
            <w:r>
              <w:rPr>
                <w:rFonts w:ascii="Times New Roman" w:hAnsi="Times New Roman" w:cs="Times New Roman"/>
                <w:b/>
                <w:i/>
                <w:sz w:val="24"/>
                <w:szCs w:val="24"/>
                <w:lang w:val="sr-Latn-CS"/>
              </w:rPr>
              <w:t>cm</w:t>
            </w:r>
          </w:p>
        </w:tc>
        <w:tc>
          <w:tcPr>
            <w:tcW w:w="900" w:type="dxa"/>
            <w:shd w:val="clear" w:color="auto" w:fill="auto"/>
          </w:tcPr>
          <w:p w:rsidR="00DD7365" w:rsidRDefault="00DD7365" w:rsidP="003A3AA3">
            <w:pPr>
              <w:pStyle w:val="TableContents"/>
              <w:jc w:val="center"/>
              <w:rPr>
                <w:rFonts w:ascii="Times New Roman" w:hAnsi="Times New Roman" w:cs="Times New Roman"/>
                <w:iCs/>
                <w:sz w:val="24"/>
                <w:szCs w:val="24"/>
                <w:lang w:val="sr-Latn-CS"/>
              </w:rPr>
            </w:pPr>
            <w:r>
              <w:rPr>
                <w:rFonts w:ascii="Times New Roman" w:hAnsi="Times New Roman" w:cs="Times New Roman"/>
                <w:iCs/>
                <w:sz w:val="24"/>
                <w:szCs w:val="24"/>
                <w:lang w:val="sr-Cyrl-CS"/>
              </w:rPr>
              <w:t>5</w:t>
            </w:r>
          </w:p>
          <w:p w:rsidR="00DD7365" w:rsidRPr="00544C01" w:rsidRDefault="00DD7365" w:rsidP="003A3AA3">
            <w:pPr>
              <w:pStyle w:val="TableContents"/>
              <w:spacing w:after="0"/>
              <w:jc w:val="center"/>
              <w:rPr>
                <w:rFonts w:ascii="Times New Roman" w:hAnsi="Times New Roman" w:cs="Times New Roman"/>
                <w:iCs/>
                <w:sz w:val="24"/>
                <w:szCs w:val="24"/>
                <w:lang w:val="sr-Latn-CS"/>
              </w:rPr>
            </w:pPr>
          </w:p>
        </w:tc>
        <w:tc>
          <w:tcPr>
            <w:tcW w:w="1515"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r>
      <w:tr w:rsidR="00DD7365" w:rsidRPr="00544C01" w:rsidTr="003A3AA3">
        <w:trPr>
          <w:trHeight w:val="530"/>
        </w:trPr>
        <w:tc>
          <w:tcPr>
            <w:tcW w:w="1980" w:type="dxa"/>
            <w:shd w:val="clear" w:color="auto" w:fill="auto"/>
          </w:tcPr>
          <w:p w:rsidR="00DD7365" w:rsidRPr="00544C01" w:rsidRDefault="00DD7365" w:rsidP="00DD7365">
            <w:pPr>
              <w:pStyle w:val="TableContents"/>
              <w:jc w:val="center"/>
              <w:rPr>
                <w:rFonts w:ascii="Times New Roman" w:hAnsi="Times New Roman" w:cs="Times New Roman"/>
                <w:b/>
                <w:sz w:val="24"/>
                <w:szCs w:val="24"/>
                <w:lang w:val="sr-Latn-CS"/>
              </w:rPr>
            </w:pPr>
            <w:r w:rsidRPr="00544C01">
              <w:rPr>
                <w:rFonts w:ascii="Times New Roman" w:hAnsi="Times New Roman" w:cs="Times New Roman"/>
                <w:b/>
                <w:i/>
                <w:sz w:val="24"/>
                <w:szCs w:val="24"/>
                <w:lang w:val="sr-Cyrl-CS"/>
              </w:rPr>
              <w:t xml:space="preserve">Плакат </w:t>
            </w:r>
            <w:r>
              <w:rPr>
                <w:rFonts w:ascii="Times New Roman" w:hAnsi="Times New Roman" w:cs="Times New Roman"/>
                <w:b/>
                <w:i/>
                <w:sz w:val="24"/>
                <w:szCs w:val="24"/>
                <w:lang w:val="sr-Cyrl-CS"/>
              </w:rPr>
              <w:t>70x10</w:t>
            </w:r>
            <w:r w:rsidRPr="00544C01">
              <w:rPr>
                <w:rFonts w:ascii="Times New Roman" w:hAnsi="Times New Roman" w:cs="Times New Roman"/>
                <w:b/>
                <w:i/>
                <w:sz w:val="24"/>
                <w:szCs w:val="24"/>
                <w:lang w:val="sr-Cyrl-CS"/>
              </w:rPr>
              <w:t xml:space="preserve">0 </w:t>
            </w:r>
            <w:r>
              <w:rPr>
                <w:rFonts w:ascii="Times New Roman" w:hAnsi="Times New Roman" w:cs="Times New Roman"/>
                <w:b/>
                <w:i/>
                <w:sz w:val="24"/>
                <w:szCs w:val="24"/>
                <w:lang w:val="sr-Latn-CS"/>
              </w:rPr>
              <w:t>cm</w:t>
            </w:r>
          </w:p>
        </w:tc>
        <w:tc>
          <w:tcPr>
            <w:tcW w:w="900" w:type="dxa"/>
            <w:shd w:val="clear" w:color="auto" w:fill="auto"/>
          </w:tcPr>
          <w:p w:rsidR="00DD7365" w:rsidRPr="00544C01" w:rsidRDefault="00DD7365"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20</w:t>
            </w:r>
            <w:r>
              <w:rPr>
                <w:rFonts w:ascii="Times New Roman" w:hAnsi="Times New Roman" w:cs="Times New Roman"/>
                <w:iCs/>
                <w:sz w:val="24"/>
                <w:szCs w:val="24"/>
                <w:lang w:val="sr-Cyrl-CS"/>
              </w:rPr>
              <w:t>0</w:t>
            </w:r>
          </w:p>
          <w:p w:rsidR="00DD7365" w:rsidRPr="00544C01" w:rsidRDefault="00DD7365"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DD7365" w:rsidRPr="00544C01" w:rsidRDefault="00DD7365" w:rsidP="003A3AA3">
            <w:pPr>
              <w:pStyle w:val="TableContents"/>
              <w:snapToGrid w:val="0"/>
              <w:rPr>
                <w:rFonts w:ascii="Times New Roman" w:hAnsi="Times New Roman" w:cs="Times New Roman"/>
                <w:sz w:val="24"/>
                <w:szCs w:val="24"/>
                <w:lang w:val="sr-Cyrl-CS"/>
              </w:rPr>
            </w:pPr>
          </w:p>
        </w:tc>
      </w:tr>
      <w:tr w:rsidR="004D7E2B" w:rsidRPr="00544C01" w:rsidTr="000567F8">
        <w:trPr>
          <w:trHeight w:val="674"/>
        </w:trPr>
        <w:tc>
          <w:tcPr>
            <w:tcW w:w="1980" w:type="dxa"/>
            <w:shd w:val="clear" w:color="auto" w:fill="auto"/>
          </w:tcPr>
          <w:p w:rsidR="004D7E2B" w:rsidRPr="00544C01" w:rsidRDefault="004D7E2B" w:rsidP="000567F8">
            <w:pPr>
              <w:pStyle w:val="TableContents"/>
              <w:jc w:val="center"/>
              <w:rPr>
                <w:rFonts w:ascii="Times New Roman" w:hAnsi="Times New Roman" w:cs="Times New Roman"/>
                <w:b/>
                <w:i/>
                <w:sz w:val="24"/>
                <w:szCs w:val="24"/>
                <w:lang w:val="sr-Cyrl-CS"/>
              </w:rPr>
            </w:pPr>
            <w:r w:rsidRPr="00544C01">
              <w:rPr>
                <w:rFonts w:ascii="Times New Roman" w:hAnsi="Times New Roman" w:cs="Times New Roman"/>
                <w:b/>
                <w:i/>
                <w:sz w:val="24"/>
                <w:szCs w:val="24"/>
                <w:lang w:val="sr-Cyrl-CS"/>
              </w:rPr>
              <w:t>Лист Премијера</w:t>
            </w:r>
          </w:p>
        </w:tc>
        <w:tc>
          <w:tcPr>
            <w:tcW w:w="900" w:type="dxa"/>
            <w:shd w:val="clear" w:color="auto" w:fill="auto"/>
          </w:tcPr>
          <w:p w:rsidR="004D7E2B" w:rsidRPr="00544C01" w:rsidRDefault="004D7E2B" w:rsidP="00DD7365">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2000</w:t>
            </w: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0567F8">
            <w:pPr>
              <w:jc w:val="center"/>
              <w:rPr>
                <w:rFonts w:ascii="Times New Roman" w:hAnsi="Times New Roman" w:cs="Times New Roman"/>
                <w:b/>
                <w:i/>
                <w:sz w:val="24"/>
                <w:szCs w:val="24"/>
                <w:lang w:val="sr-Cyrl-CS"/>
              </w:rPr>
            </w:pPr>
            <w:r w:rsidRPr="00544C01">
              <w:rPr>
                <w:rFonts w:ascii="Times New Roman" w:hAnsi="Times New Roman" w:cs="Times New Roman"/>
                <w:b/>
                <w:i/>
                <w:sz w:val="24"/>
                <w:szCs w:val="24"/>
                <w:lang w:val="sr-Cyrl-CS"/>
              </w:rPr>
              <w:t>Репертоарски плакат</w:t>
            </w:r>
          </w:p>
        </w:tc>
        <w:tc>
          <w:tcPr>
            <w:tcW w:w="900" w:type="dxa"/>
            <w:shd w:val="clear" w:color="auto" w:fill="auto"/>
          </w:tcPr>
          <w:p w:rsidR="004D7E2B" w:rsidRPr="00544C01" w:rsidRDefault="004D7E2B" w:rsidP="000567F8">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140</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0567F8">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Репертоарски флајер</w:t>
            </w:r>
          </w:p>
        </w:tc>
        <w:tc>
          <w:tcPr>
            <w:tcW w:w="900" w:type="dxa"/>
            <w:shd w:val="clear" w:color="auto" w:fill="auto"/>
          </w:tcPr>
          <w:p w:rsidR="004D7E2B" w:rsidRPr="00544C01" w:rsidRDefault="004D7E2B" w:rsidP="000567F8">
            <w:pPr>
              <w:pStyle w:val="TableContents"/>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3500</w:t>
            </w: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0567F8">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Флајер А5</w:t>
            </w:r>
          </w:p>
        </w:tc>
        <w:tc>
          <w:tcPr>
            <w:tcW w:w="900" w:type="dxa"/>
            <w:shd w:val="clear" w:color="auto" w:fill="auto"/>
          </w:tcPr>
          <w:p w:rsidR="004D7E2B" w:rsidRPr="00544C01" w:rsidRDefault="00DD7365" w:rsidP="000567F8">
            <w:pPr>
              <w:pStyle w:val="TableContents"/>
              <w:jc w:val="center"/>
              <w:rPr>
                <w:rFonts w:ascii="Times New Roman" w:hAnsi="Times New Roman" w:cs="Times New Roman"/>
                <w:iCs/>
                <w:sz w:val="24"/>
                <w:szCs w:val="24"/>
                <w:lang w:val="sr-Cyrl-CS"/>
              </w:rPr>
            </w:pPr>
            <w:r>
              <w:rPr>
                <w:rFonts w:ascii="Times New Roman" w:hAnsi="Times New Roman" w:cs="Times New Roman"/>
                <w:iCs/>
                <w:sz w:val="24"/>
                <w:szCs w:val="24"/>
                <w:lang w:val="sr-Cyrl-CS"/>
              </w:rPr>
              <w:t>6</w:t>
            </w:r>
            <w:r w:rsidR="004D7E2B" w:rsidRPr="00544C01">
              <w:rPr>
                <w:rFonts w:ascii="Times New Roman" w:hAnsi="Times New Roman" w:cs="Times New Roman"/>
                <w:iCs/>
                <w:sz w:val="24"/>
                <w:szCs w:val="24"/>
                <w:lang w:val="sr-Cyrl-CS"/>
              </w:rPr>
              <w:t>000</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0567F8">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Флајер А5</w:t>
            </w:r>
          </w:p>
        </w:tc>
        <w:tc>
          <w:tcPr>
            <w:tcW w:w="900" w:type="dxa"/>
            <w:shd w:val="clear" w:color="auto" w:fill="auto"/>
          </w:tcPr>
          <w:p w:rsidR="004D7E2B" w:rsidRPr="00544C01" w:rsidRDefault="00DD7365" w:rsidP="000567F8">
            <w:pPr>
              <w:pStyle w:val="TableContents"/>
              <w:jc w:val="center"/>
              <w:rPr>
                <w:rFonts w:ascii="Times New Roman" w:hAnsi="Times New Roman" w:cs="Times New Roman"/>
                <w:iCs/>
                <w:sz w:val="24"/>
                <w:szCs w:val="24"/>
                <w:lang w:val="sr-Cyrl-CS"/>
              </w:rPr>
            </w:pPr>
            <w:r>
              <w:rPr>
                <w:rFonts w:ascii="Times New Roman" w:hAnsi="Times New Roman" w:cs="Times New Roman"/>
                <w:iCs/>
                <w:sz w:val="24"/>
                <w:szCs w:val="24"/>
                <w:lang w:val="sr-Cyrl-CS"/>
              </w:rPr>
              <w:t>3</w:t>
            </w:r>
            <w:r w:rsidR="004D7E2B" w:rsidRPr="00544C01">
              <w:rPr>
                <w:rFonts w:ascii="Times New Roman" w:hAnsi="Times New Roman" w:cs="Times New Roman"/>
                <w:iCs/>
                <w:sz w:val="24"/>
                <w:szCs w:val="24"/>
                <w:lang w:val="sr-Cyrl-CS"/>
              </w:rPr>
              <w:t>000</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0567F8">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lastRenderedPageBreak/>
              <w:t>Каталог</w:t>
            </w:r>
          </w:p>
        </w:tc>
        <w:tc>
          <w:tcPr>
            <w:tcW w:w="900" w:type="dxa"/>
            <w:shd w:val="clear" w:color="auto" w:fill="auto"/>
          </w:tcPr>
          <w:p w:rsidR="004D7E2B" w:rsidRPr="00544C01" w:rsidRDefault="004D7E2B" w:rsidP="000567F8">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1000</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DD7365" w:rsidP="00DD7365">
            <w:pPr>
              <w:jc w:val="center"/>
              <w:rPr>
                <w:rFonts w:ascii="Times New Roman" w:hAnsi="Times New Roman" w:cs="Times New Roman"/>
                <w:b/>
                <w:sz w:val="24"/>
                <w:szCs w:val="24"/>
                <w:lang w:val="sr-Cyrl-CS"/>
              </w:rPr>
            </w:pPr>
            <w:r>
              <w:rPr>
                <w:rFonts w:ascii="Times New Roman" w:hAnsi="Times New Roman" w:cs="Times New Roman"/>
                <w:b/>
                <w:i/>
                <w:sz w:val="24"/>
                <w:szCs w:val="24"/>
                <w:lang w:val="sr-Cyrl-CS"/>
              </w:rPr>
              <w:t xml:space="preserve">Табак </w:t>
            </w:r>
            <w:r w:rsidR="004D7E2B" w:rsidRPr="00544C01">
              <w:rPr>
                <w:rFonts w:ascii="Times New Roman" w:hAnsi="Times New Roman" w:cs="Times New Roman"/>
                <w:b/>
                <w:i/>
                <w:sz w:val="24"/>
                <w:szCs w:val="24"/>
                <w:lang w:val="sr-Cyrl-CS"/>
              </w:rPr>
              <w:t>Б2</w:t>
            </w:r>
          </w:p>
        </w:tc>
        <w:tc>
          <w:tcPr>
            <w:tcW w:w="900" w:type="dxa"/>
            <w:shd w:val="clear" w:color="auto" w:fill="auto"/>
          </w:tcPr>
          <w:p w:rsidR="004D7E2B" w:rsidRPr="00544C01" w:rsidRDefault="004D7E2B" w:rsidP="000567F8">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1000</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rPr>
          <w:trHeight w:val="728"/>
        </w:trPr>
        <w:tc>
          <w:tcPr>
            <w:tcW w:w="1980" w:type="dxa"/>
            <w:shd w:val="clear" w:color="auto" w:fill="auto"/>
          </w:tcPr>
          <w:p w:rsidR="004D7E2B" w:rsidRPr="00544C01" w:rsidRDefault="004D7E2B" w:rsidP="00DD7365">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Ц</w:t>
            </w:r>
            <w:r w:rsidR="00DD7365">
              <w:rPr>
                <w:rFonts w:ascii="Times New Roman" w:hAnsi="Times New Roman" w:cs="Times New Roman"/>
                <w:b/>
                <w:i/>
                <w:sz w:val="24"/>
                <w:szCs w:val="24"/>
                <w:lang w:val="sr-Cyrl-CS"/>
              </w:rPr>
              <w:t>е</w:t>
            </w:r>
            <w:r w:rsidRPr="00544C01">
              <w:rPr>
                <w:rFonts w:ascii="Times New Roman" w:hAnsi="Times New Roman" w:cs="Times New Roman"/>
                <w:b/>
                <w:i/>
                <w:sz w:val="24"/>
                <w:szCs w:val="24"/>
                <w:lang w:val="sr-Cyrl-CS"/>
              </w:rPr>
              <w:t>рада</w:t>
            </w:r>
          </w:p>
        </w:tc>
        <w:tc>
          <w:tcPr>
            <w:tcW w:w="900" w:type="dxa"/>
            <w:shd w:val="clear" w:color="auto" w:fill="auto"/>
          </w:tcPr>
          <w:p w:rsidR="004D7E2B" w:rsidRPr="00544C01" w:rsidRDefault="00DD7365" w:rsidP="000567F8">
            <w:pPr>
              <w:pStyle w:val="TableContents"/>
              <w:jc w:val="center"/>
              <w:rPr>
                <w:rFonts w:ascii="Times New Roman" w:hAnsi="Times New Roman" w:cs="Times New Roman"/>
                <w:iCs/>
                <w:sz w:val="24"/>
                <w:szCs w:val="24"/>
                <w:lang w:val="sr-Cyrl-CS"/>
              </w:rPr>
            </w:pPr>
            <w:r>
              <w:rPr>
                <w:rFonts w:ascii="Times New Roman" w:hAnsi="Times New Roman" w:cs="Times New Roman"/>
                <w:iCs/>
                <w:sz w:val="24"/>
                <w:szCs w:val="24"/>
                <w:lang w:val="sr-Cyrl-CS"/>
              </w:rPr>
              <w:t>9</w:t>
            </w:r>
          </w:p>
          <w:p w:rsidR="004D7E2B" w:rsidRPr="00544C01" w:rsidRDefault="004D7E2B" w:rsidP="000567F8">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41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1559"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auto"/>
          </w:tcPr>
          <w:p w:rsidR="004D7E2B" w:rsidRPr="00544C01" w:rsidRDefault="004D7E2B" w:rsidP="000567F8">
            <w:pPr>
              <w:pStyle w:val="TableContents"/>
              <w:snapToGrid w:val="0"/>
              <w:rPr>
                <w:rFonts w:ascii="Times New Roman" w:hAnsi="Times New Roman" w:cs="Times New Roman"/>
                <w:sz w:val="24"/>
                <w:szCs w:val="24"/>
                <w:lang w:val="sr-Cyrl-CS"/>
              </w:rPr>
            </w:pPr>
          </w:p>
        </w:tc>
      </w:tr>
      <w:tr w:rsidR="004D7E2B" w:rsidRPr="00544C01" w:rsidTr="000567F8">
        <w:tc>
          <w:tcPr>
            <w:tcW w:w="5812" w:type="dxa"/>
            <w:gridSpan w:val="4"/>
            <w:shd w:val="clear" w:color="auto" w:fill="auto"/>
          </w:tcPr>
          <w:p w:rsidR="004D7E2B" w:rsidRPr="00544C01" w:rsidRDefault="004D7E2B" w:rsidP="000567F8">
            <w:pPr>
              <w:pStyle w:val="TableContents"/>
              <w:snapToGrid w:val="0"/>
              <w:rPr>
                <w:rFonts w:ascii="Times New Roman" w:hAnsi="Times New Roman" w:cs="Times New Roman"/>
                <w:b/>
                <w:i/>
                <w:sz w:val="24"/>
                <w:szCs w:val="24"/>
                <w:lang w:val="sr-Cyrl-CS"/>
              </w:rPr>
            </w:pPr>
            <w:r w:rsidRPr="00544C01">
              <w:rPr>
                <w:rFonts w:ascii="Times New Roman" w:hAnsi="Times New Roman" w:cs="Times New Roman"/>
                <w:b/>
                <w:i/>
                <w:sz w:val="24"/>
                <w:szCs w:val="24"/>
                <w:lang w:val="sr-Cyrl-CS"/>
              </w:rPr>
              <w:t>УКУПНО:</w:t>
            </w:r>
          </w:p>
        </w:tc>
        <w:tc>
          <w:tcPr>
            <w:tcW w:w="1559" w:type="dxa"/>
            <w:shd w:val="clear" w:color="auto" w:fill="C6D9F1"/>
          </w:tcPr>
          <w:p w:rsidR="004D7E2B" w:rsidRPr="00544C01" w:rsidRDefault="004D7E2B" w:rsidP="000567F8">
            <w:pPr>
              <w:pStyle w:val="TableContents"/>
              <w:snapToGrid w:val="0"/>
              <w:rPr>
                <w:rFonts w:ascii="Times New Roman" w:hAnsi="Times New Roman" w:cs="Times New Roman"/>
                <w:sz w:val="24"/>
                <w:szCs w:val="24"/>
                <w:lang w:val="sr-Cyrl-CS"/>
              </w:rPr>
            </w:pPr>
          </w:p>
        </w:tc>
        <w:tc>
          <w:tcPr>
            <w:tcW w:w="2127" w:type="dxa"/>
            <w:shd w:val="clear" w:color="auto" w:fill="C6D9F1"/>
          </w:tcPr>
          <w:p w:rsidR="004D7E2B" w:rsidRPr="00544C01" w:rsidRDefault="004D7E2B" w:rsidP="000567F8">
            <w:pPr>
              <w:pStyle w:val="TableContents"/>
              <w:snapToGrid w:val="0"/>
              <w:rPr>
                <w:rFonts w:ascii="Times New Roman" w:hAnsi="Times New Roman" w:cs="Times New Roman"/>
                <w:sz w:val="24"/>
                <w:szCs w:val="24"/>
                <w:lang w:val="sr-Cyrl-CS"/>
              </w:rPr>
            </w:pPr>
          </w:p>
        </w:tc>
      </w:tr>
    </w:tbl>
    <w:p w:rsidR="004D7E2B" w:rsidRPr="006A0B4E" w:rsidRDefault="004D7E2B" w:rsidP="004D7E2B">
      <w:pPr>
        <w:spacing w:before="280" w:after="0" w:line="240" w:lineRule="auto"/>
        <w:rPr>
          <w:rFonts w:ascii="Times New Roman" w:eastAsia="Times New Roman" w:hAnsi="Times New Roman"/>
          <w:b/>
          <w:bCs/>
          <w:sz w:val="24"/>
          <w:szCs w:val="24"/>
          <w:lang w:val="sr-Cyrl-CS"/>
        </w:rPr>
      </w:pPr>
      <w:r w:rsidRPr="006A0B4E">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4D7E2B" w:rsidRPr="00544C01" w:rsidRDefault="004D7E2B" w:rsidP="004D7E2B">
      <w:pPr>
        <w:pStyle w:val="ListParagraph"/>
        <w:tabs>
          <w:tab w:val="left" w:pos="90"/>
        </w:tabs>
        <w:spacing w:before="240"/>
        <w:ind w:left="0"/>
        <w:jc w:val="both"/>
        <w:rPr>
          <w:bCs/>
          <w:iCs/>
          <w:lang w:val="sr-Cyrl-CS"/>
        </w:rPr>
      </w:pPr>
      <w:r w:rsidRPr="00544C01">
        <w:rPr>
          <w:bCs/>
          <w:iCs/>
          <w:lang w:val="sr-Cyrl-CS"/>
        </w:rPr>
        <w:t>Понуђач треба да попуни образац структуре цене на следећи начин:</w:t>
      </w:r>
    </w:p>
    <w:p w:rsidR="004D7E2B" w:rsidRPr="00544C01" w:rsidRDefault="004D7E2B" w:rsidP="004D7E2B">
      <w:pPr>
        <w:pStyle w:val="ListParagraph"/>
        <w:numPr>
          <w:ilvl w:val="0"/>
          <w:numId w:val="9"/>
        </w:numPr>
        <w:tabs>
          <w:tab w:val="left" w:pos="90"/>
        </w:tabs>
        <w:jc w:val="both"/>
        <w:rPr>
          <w:bCs/>
          <w:iCs/>
          <w:lang w:val="sr-Cyrl-CS"/>
        </w:rPr>
      </w:pPr>
      <w:r w:rsidRPr="00544C01">
        <w:rPr>
          <w:bCs/>
          <w:iCs/>
          <w:lang w:val="sr-Cyrl-CS"/>
        </w:rPr>
        <w:t>у колону 3. уписати колико износи јединична цена без ПДВ-а, за сваки тражени предмет јавне набавке;</w:t>
      </w:r>
    </w:p>
    <w:p w:rsidR="004D7E2B" w:rsidRPr="00544C01" w:rsidRDefault="004D7E2B" w:rsidP="004D7E2B">
      <w:pPr>
        <w:pStyle w:val="ListParagraph"/>
        <w:numPr>
          <w:ilvl w:val="0"/>
          <w:numId w:val="9"/>
        </w:numPr>
        <w:tabs>
          <w:tab w:val="left" w:pos="90"/>
        </w:tabs>
        <w:jc w:val="both"/>
        <w:rPr>
          <w:bCs/>
          <w:iCs/>
          <w:lang w:val="sr-Cyrl-CS"/>
        </w:rPr>
      </w:pPr>
      <w:r w:rsidRPr="00544C01">
        <w:rPr>
          <w:bCs/>
          <w:iCs/>
          <w:lang w:val="sr-Cyrl-CS"/>
        </w:rPr>
        <w:t>у колону 4. уписати колико износи јединична цена са ПДВ-ом, за сваки тражени предмет јавне набавке;</w:t>
      </w:r>
    </w:p>
    <w:p w:rsidR="004D7E2B" w:rsidRPr="00544C01" w:rsidRDefault="004D7E2B" w:rsidP="004D7E2B">
      <w:pPr>
        <w:pStyle w:val="ListParagraph"/>
        <w:numPr>
          <w:ilvl w:val="0"/>
          <w:numId w:val="9"/>
        </w:numPr>
        <w:tabs>
          <w:tab w:val="left" w:pos="90"/>
        </w:tabs>
        <w:jc w:val="both"/>
        <w:rPr>
          <w:bCs/>
          <w:iCs/>
          <w:color w:val="auto"/>
          <w:lang w:val="sr-Cyrl-CS"/>
        </w:rPr>
      </w:pPr>
      <w:r>
        <w:rPr>
          <w:bCs/>
          <w:iCs/>
          <w:lang w:val="sr-Cyrl-CS"/>
        </w:rPr>
        <w:t>у колону 5. уписати укупн</w:t>
      </w:r>
      <w:r>
        <w:rPr>
          <w:bCs/>
          <w:iCs/>
          <w:lang w:val="sr-Latn-CS"/>
        </w:rPr>
        <w:t>u</w:t>
      </w:r>
      <w:r>
        <w:rPr>
          <w:bCs/>
          <w:iCs/>
          <w:lang w:val="sr-Cyrl-CS"/>
        </w:rPr>
        <w:t xml:space="preserve"> цен</w:t>
      </w:r>
      <w:r>
        <w:rPr>
          <w:bCs/>
          <w:iCs/>
          <w:lang w:val="sr-Latn-CS"/>
        </w:rPr>
        <w:t>u</w:t>
      </w:r>
      <w:r w:rsidRPr="00544C01">
        <w:rPr>
          <w:bCs/>
          <w:iCs/>
          <w:lang w:val="sr-Cyrl-CS"/>
        </w:rPr>
        <w:t xml:space="preserve">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544C01">
        <w:rPr>
          <w:bCs/>
          <w:iCs/>
          <w:color w:val="auto"/>
          <w:lang w:val="sr-Cyrl-CS"/>
        </w:rPr>
        <w:t>к</w:t>
      </w:r>
      <w:r>
        <w:rPr>
          <w:bCs/>
          <w:iCs/>
          <w:color w:val="auto"/>
          <w:lang w:val="sr-Cyrl-CS"/>
        </w:rPr>
        <w:t>олони 2.)</w:t>
      </w:r>
      <w:r>
        <w:rPr>
          <w:bCs/>
          <w:iCs/>
          <w:color w:val="auto"/>
          <w:lang w:val="sr-Latn-CS"/>
        </w:rPr>
        <w:t>.</w:t>
      </w:r>
      <w:r>
        <w:rPr>
          <w:bCs/>
          <w:iCs/>
          <w:color w:val="auto"/>
          <w:lang w:val="sr-Cyrl-CS"/>
        </w:rPr>
        <w:t xml:space="preserve"> На дну колоне</w:t>
      </w:r>
      <w:r w:rsidRPr="00544C01">
        <w:rPr>
          <w:bCs/>
          <w:iCs/>
          <w:color w:val="auto"/>
          <w:lang w:val="sr-Cyrl-CS"/>
        </w:rPr>
        <w:t xml:space="preserve"> уписати укупну цену предмета набавке без ПДВ-а.</w:t>
      </w:r>
    </w:p>
    <w:p w:rsidR="004D7E2B" w:rsidRPr="007F55B1" w:rsidRDefault="004D7E2B" w:rsidP="004D7E2B">
      <w:pPr>
        <w:pStyle w:val="ListParagraph"/>
        <w:numPr>
          <w:ilvl w:val="0"/>
          <w:numId w:val="9"/>
        </w:numPr>
        <w:tabs>
          <w:tab w:val="left" w:pos="90"/>
        </w:tabs>
        <w:jc w:val="both"/>
        <w:rPr>
          <w:color w:val="auto"/>
          <w:lang w:val="sr-Cyrl-CS"/>
        </w:rPr>
      </w:pPr>
      <w:r w:rsidRPr="00544C01">
        <w:rPr>
          <w:bCs/>
          <w:iCs/>
          <w:color w:val="auto"/>
          <w:lang w:val="sr-Cyrl-CS"/>
        </w:rPr>
        <w:t>у колону</w:t>
      </w:r>
      <w:r w:rsidR="00AE3B90">
        <w:rPr>
          <w:bCs/>
          <w:iCs/>
          <w:color w:val="auto"/>
          <w:lang w:val="sr-Latn-CS"/>
        </w:rPr>
        <w:t xml:space="preserve"> </w:t>
      </w:r>
      <w:r w:rsidRPr="00544C01">
        <w:rPr>
          <w:bCs/>
          <w:iCs/>
          <w:color w:val="auto"/>
          <w:lang w:val="sr-Cyrl-CS"/>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w:t>
      </w:r>
      <w:r>
        <w:rPr>
          <w:bCs/>
          <w:iCs/>
          <w:color w:val="auto"/>
          <w:lang w:val="sr-Cyrl-CS"/>
        </w:rPr>
        <w:t xml:space="preserve"> (које су наведене у колони 2.).</w:t>
      </w:r>
      <w:r w:rsidRPr="00544C01">
        <w:rPr>
          <w:bCs/>
          <w:iCs/>
          <w:color w:val="auto"/>
          <w:lang w:val="sr-Cyrl-CS"/>
        </w:rPr>
        <w:t xml:space="preserve"> На </w:t>
      </w:r>
      <w:r>
        <w:rPr>
          <w:bCs/>
          <w:iCs/>
          <w:color w:val="auto"/>
          <w:lang w:val="sr-Cyrl-CS"/>
        </w:rPr>
        <w:t>дну колоне</w:t>
      </w:r>
      <w:r w:rsidRPr="00544C01">
        <w:rPr>
          <w:bCs/>
          <w:iCs/>
          <w:color w:val="auto"/>
          <w:lang w:val="sr-Cyrl-CS"/>
        </w:rPr>
        <w:t xml:space="preserve"> уписати укупну цену предмета набавке са ПДВ-ом.</w:t>
      </w:r>
    </w:p>
    <w:p w:rsidR="004D7E2B" w:rsidRDefault="004D7E2B" w:rsidP="004D7E2B">
      <w:pPr>
        <w:pStyle w:val="ListParagraph"/>
        <w:tabs>
          <w:tab w:val="left" w:pos="90"/>
        </w:tabs>
        <w:jc w:val="both"/>
        <w:rPr>
          <w:color w:val="auto"/>
          <w:lang w:val="sr-Cyrl-CS"/>
        </w:rPr>
      </w:pPr>
    </w:p>
    <w:p w:rsidR="004D7E2B" w:rsidRDefault="004D7E2B" w:rsidP="004D7E2B">
      <w:pPr>
        <w:pStyle w:val="ListParagraph"/>
        <w:tabs>
          <w:tab w:val="left" w:pos="90"/>
        </w:tabs>
        <w:jc w:val="both"/>
        <w:rPr>
          <w:color w:val="auto"/>
          <w:lang w:val="sr-Cyrl-CS"/>
        </w:rPr>
      </w:pPr>
    </w:p>
    <w:p w:rsidR="004D7E2B" w:rsidRDefault="004D7E2B" w:rsidP="004D7E2B">
      <w:pPr>
        <w:pStyle w:val="ListParagraph"/>
        <w:tabs>
          <w:tab w:val="left" w:pos="90"/>
        </w:tabs>
        <w:jc w:val="both"/>
        <w:rPr>
          <w:color w:val="auto"/>
          <w:lang w:val="sr-Cyrl-CS"/>
        </w:rPr>
      </w:pPr>
    </w:p>
    <w:p w:rsidR="004D7E2B" w:rsidRDefault="004D7E2B" w:rsidP="004D7E2B">
      <w:pPr>
        <w:pStyle w:val="ListParagraph"/>
        <w:tabs>
          <w:tab w:val="left" w:pos="90"/>
        </w:tabs>
        <w:jc w:val="both"/>
        <w:rPr>
          <w:color w:val="auto"/>
          <w:lang w:val="sr-Cyrl-CS"/>
        </w:rPr>
      </w:pPr>
    </w:p>
    <w:p w:rsidR="004D7E2B" w:rsidRDefault="004D7E2B" w:rsidP="004D7E2B">
      <w:pPr>
        <w:pStyle w:val="ListParagraph"/>
        <w:tabs>
          <w:tab w:val="left" w:pos="90"/>
        </w:tabs>
        <w:jc w:val="both"/>
        <w:rPr>
          <w:color w:val="auto"/>
          <w:lang w:val="sr-Cyrl-CS"/>
        </w:rPr>
      </w:pPr>
    </w:p>
    <w:p w:rsidR="004D7E2B" w:rsidRPr="00544C01" w:rsidRDefault="004D7E2B" w:rsidP="004D7E2B">
      <w:pPr>
        <w:pStyle w:val="ListParagraph"/>
        <w:tabs>
          <w:tab w:val="left" w:pos="90"/>
        </w:tabs>
        <w:jc w:val="both"/>
        <w:rPr>
          <w:color w:val="auto"/>
          <w:lang w:val="sr-Cyrl-CS"/>
        </w:rPr>
      </w:pPr>
    </w:p>
    <w:tbl>
      <w:tblPr>
        <w:tblW w:w="9437" w:type="dxa"/>
        <w:tblInd w:w="-8" w:type="dxa"/>
        <w:tblLayout w:type="fixed"/>
        <w:tblCellMar>
          <w:top w:w="30" w:type="dxa"/>
          <w:left w:w="30" w:type="dxa"/>
          <w:bottom w:w="30" w:type="dxa"/>
          <w:right w:w="30" w:type="dxa"/>
        </w:tblCellMar>
        <w:tblLook w:val="0000"/>
      </w:tblPr>
      <w:tblGrid>
        <w:gridCol w:w="2465"/>
        <w:gridCol w:w="2272"/>
        <w:gridCol w:w="1990"/>
        <w:gridCol w:w="2710"/>
      </w:tblGrid>
      <w:tr w:rsidR="004D7E2B" w:rsidRPr="00B50911" w:rsidTr="000567F8">
        <w:tc>
          <w:tcPr>
            <w:tcW w:w="2465" w:type="dxa"/>
            <w:tcBorders>
              <w:top w:val="single" w:sz="1" w:space="0" w:color="000000"/>
              <w:left w:val="single" w:sz="1" w:space="0" w:color="000000"/>
            </w:tcBorders>
            <w:shd w:val="clear" w:color="auto" w:fill="auto"/>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датум:</w:t>
            </w:r>
          </w:p>
        </w:tc>
        <w:tc>
          <w:tcPr>
            <w:tcW w:w="2272" w:type="dxa"/>
            <w:vMerge w:val="restart"/>
            <w:tcBorders>
              <w:top w:val="single" w:sz="1" w:space="0" w:color="000000"/>
            </w:tcBorders>
            <w:shd w:val="clear" w:color="auto" w:fill="auto"/>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w:t>
            </w:r>
          </w:p>
        </w:tc>
        <w:tc>
          <w:tcPr>
            <w:tcW w:w="1990" w:type="dxa"/>
            <w:vMerge w:val="restart"/>
            <w:tcBorders>
              <w:top w:val="single" w:sz="1" w:space="0" w:color="000000"/>
            </w:tcBorders>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M.П.</w:t>
            </w:r>
          </w:p>
        </w:tc>
        <w:tc>
          <w:tcPr>
            <w:tcW w:w="2710" w:type="dxa"/>
            <w:vMerge w:val="restart"/>
            <w:tcBorders>
              <w:top w:val="single" w:sz="1" w:space="0" w:color="000000"/>
              <w:right w:val="single" w:sz="1" w:space="0" w:color="000000"/>
            </w:tcBorders>
            <w:shd w:val="clear" w:color="auto" w:fill="auto"/>
          </w:tcPr>
          <w:p w:rsidR="004D7E2B" w:rsidRPr="00B50911" w:rsidRDefault="004D7E2B" w:rsidP="000567F8">
            <w:pPr>
              <w:snapToGrid w:val="0"/>
              <w:spacing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потпис овлашћеног лица</w:t>
            </w:r>
          </w:p>
          <w:p w:rsidR="004D7E2B" w:rsidRPr="00B50911" w:rsidRDefault="004D7E2B" w:rsidP="000567F8">
            <w:pPr>
              <w:spacing w:before="280"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понуђача/носиоца понуде</w:t>
            </w:r>
          </w:p>
        </w:tc>
      </w:tr>
      <w:tr w:rsidR="004D7E2B" w:rsidRPr="00B50911" w:rsidTr="000567F8">
        <w:tc>
          <w:tcPr>
            <w:tcW w:w="2465" w:type="dxa"/>
            <w:tcBorders>
              <w:left w:val="single" w:sz="1" w:space="0" w:color="000000"/>
            </w:tcBorders>
            <w:shd w:val="clear" w:color="auto" w:fill="auto"/>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____________________</w:t>
            </w:r>
          </w:p>
        </w:tc>
        <w:tc>
          <w:tcPr>
            <w:tcW w:w="2272" w:type="dxa"/>
            <w:vMerge/>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r>
      <w:tr w:rsidR="004D7E2B" w:rsidRPr="00B50911" w:rsidTr="000567F8">
        <w:tc>
          <w:tcPr>
            <w:tcW w:w="2465" w:type="dxa"/>
            <w:tcBorders>
              <w:left w:val="single" w:sz="1" w:space="0" w:color="000000"/>
            </w:tcBorders>
            <w:shd w:val="clear" w:color="auto" w:fill="auto"/>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место:</w:t>
            </w:r>
          </w:p>
        </w:tc>
        <w:tc>
          <w:tcPr>
            <w:tcW w:w="2272" w:type="dxa"/>
            <w:vMerge/>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r>
      <w:tr w:rsidR="004D7E2B" w:rsidRPr="00CC4F80" w:rsidTr="000567F8">
        <w:tc>
          <w:tcPr>
            <w:tcW w:w="2465" w:type="dxa"/>
            <w:tcBorders>
              <w:left w:val="single" w:sz="1" w:space="0" w:color="000000"/>
              <w:bottom w:val="single" w:sz="1" w:space="0" w:color="000000"/>
            </w:tcBorders>
            <w:shd w:val="clear" w:color="auto" w:fill="auto"/>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____________________</w:t>
            </w:r>
          </w:p>
        </w:tc>
        <w:tc>
          <w:tcPr>
            <w:tcW w:w="2272" w:type="dxa"/>
            <w:vMerge/>
            <w:tcBorders>
              <w:bottom w:val="single" w:sz="1" w:space="0" w:color="000000"/>
            </w:tcBorders>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4D7E2B" w:rsidRPr="00B50911" w:rsidRDefault="004D7E2B" w:rsidP="000567F8">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4D7E2B" w:rsidRPr="00CC4F80" w:rsidRDefault="004D7E2B" w:rsidP="000567F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i/>
                <w:iCs/>
                <w:sz w:val="24"/>
                <w:szCs w:val="24"/>
                <w:lang w:val="sr-Cyrl-CS"/>
              </w:rPr>
              <w:t>___________________</w:t>
            </w:r>
          </w:p>
        </w:tc>
      </w:tr>
    </w:tbl>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15" w:name="str_16"/>
      <w:bookmarkEnd w:id="15"/>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5.4 Образац трошкова припреме понуде </w:t>
      </w:r>
    </w:p>
    <w:p w:rsidR="004D7E2B" w:rsidRDefault="004D7E2B" w:rsidP="004D7E2B">
      <w:pPr>
        <w:spacing w:before="280" w:after="280" w:line="240" w:lineRule="auto"/>
        <w:jc w:val="center"/>
        <w:rPr>
          <w:rFonts w:ascii="Times New Roman" w:eastAsia="Times New Roman" w:hAnsi="Times New Roman"/>
          <w:sz w:val="24"/>
          <w:szCs w:val="24"/>
          <w:lang w:val="sr-Cyrl-CS"/>
        </w:rPr>
      </w:pPr>
      <w:r w:rsidRPr="007F55B1">
        <w:rPr>
          <w:rFonts w:ascii="Times New Roman" w:eastAsia="Times New Roman" w:hAnsi="Times New Roman"/>
          <w:b/>
          <w:sz w:val="24"/>
          <w:szCs w:val="24"/>
          <w:lang w:val="sr-Cyrl-CS"/>
        </w:rPr>
        <w:t>за јавну набавку услуге штампања у поступку мале вредности, редни број 0</w:t>
      </w:r>
      <w:r w:rsidR="0074687B">
        <w:rPr>
          <w:rFonts w:ascii="Times New Roman" w:eastAsia="Times New Roman" w:hAnsi="Times New Roman"/>
          <w:b/>
          <w:sz w:val="24"/>
          <w:szCs w:val="24"/>
          <w:lang w:val="sr-Cyrl-CS"/>
        </w:rPr>
        <w:t>5</w:t>
      </w:r>
      <w:r w:rsidRPr="007F55B1">
        <w:rPr>
          <w:rFonts w:ascii="Times New Roman" w:eastAsia="Times New Roman" w:hAnsi="Times New Roman"/>
          <w:b/>
          <w:sz w:val="24"/>
          <w:szCs w:val="24"/>
          <w:lang w:val="sr-Cyrl-CS"/>
        </w:rPr>
        <w:t>/1</w:t>
      </w:r>
      <w:r w:rsidR="0074687B">
        <w:rPr>
          <w:rFonts w:ascii="Times New Roman" w:eastAsia="Times New Roman" w:hAnsi="Times New Roman"/>
          <w:b/>
          <w:sz w:val="24"/>
          <w:szCs w:val="24"/>
          <w:lang w:val="sr-Cyrl-CS"/>
        </w:rPr>
        <w:t>8</w:t>
      </w:r>
    </w:p>
    <w:tbl>
      <w:tblPr>
        <w:tblW w:w="0" w:type="auto"/>
        <w:tblInd w:w="-48" w:type="dxa"/>
        <w:tblLayout w:type="fixed"/>
        <w:tblCellMar>
          <w:top w:w="30" w:type="dxa"/>
          <w:left w:w="30" w:type="dxa"/>
          <w:bottom w:w="30" w:type="dxa"/>
          <w:right w:w="30" w:type="dxa"/>
        </w:tblCellMar>
        <w:tblLook w:val="0000"/>
      </w:tblPr>
      <w:tblGrid>
        <w:gridCol w:w="4725"/>
        <w:gridCol w:w="4791"/>
      </w:tblGrid>
      <w:tr w:rsidR="004D7E2B" w:rsidTr="000567F8">
        <w:tc>
          <w:tcPr>
            <w:tcW w:w="4725" w:type="dxa"/>
            <w:tcBorders>
              <w:top w:val="double" w:sz="1" w:space="0" w:color="C0C0C0"/>
              <w:left w:val="double" w:sz="1" w:space="0" w:color="C0C0C0"/>
              <w:bottom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4D7E2B" w:rsidRDefault="004D7E2B" w:rsidP="000567F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Износ трошкова </w:t>
            </w:r>
          </w:p>
        </w:tc>
      </w:tr>
      <w:tr w:rsidR="004D7E2B" w:rsidTr="000567F8">
        <w:tc>
          <w:tcPr>
            <w:tcW w:w="472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D7E2B" w:rsidRDefault="004D7E2B" w:rsidP="000567F8">
            <w:pPr>
              <w:spacing w:before="280" w:after="0" w:line="240" w:lineRule="auto"/>
              <w:rPr>
                <w:rFonts w:ascii="Times New Roman" w:eastAsia="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472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D7E2B" w:rsidRDefault="004D7E2B" w:rsidP="000567F8">
            <w:pPr>
              <w:spacing w:before="280" w:after="280" w:line="240" w:lineRule="auto"/>
              <w:rPr>
                <w:rFonts w:ascii="Times New Roman" w:eastAsia="Times New Roman" w:hAnsi="Times New Roman"/>
                <w:sz w:val="24"/>
                <w:szCs w:val="24"/>
                <w:lang w:val="sr-Cyrl-CS"/>
              </w:rPr>
            </w:pP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472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D7E2B" w:rsidRDefault="004D7E2B" w:rsidP="000567F8">
            <w:pPr>
              <w:spacing w:before="280" w:after="280" w:line="240" w:lineRule="auto"/>
              <w:rPr>
                <w:rFonts w:ascii="Times New Roman" w:eastAsia="Times New Roman" w:hAnsi="Times New Roman"/>
                <w:sz w:val="24"/>
                <w:szCs w:val="24"/>
                <w:lang w:val="sr-Cyrl-CS"/>
              </w:rPr>
            </w:pP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472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4D7E2B" w:rsidRDefault="004D7E2B" w:rsidP="000567F8">
            <w:pPr>
              <w:spacing w:before="280" w:after="280" w:line="240" w:lineRule="auto"/>
              <w:rPr>
                <w:rFonts w:ascii="Times New Roman" w:eastAsia="Times New Roman" w:hAnsi="Times New Roman"/>
                <w:sz w:val="24"/>
                <w:szCs w:val="24"/>
                <w:lang w:val="sr-Cyrl-CS"/>
              </w:rPr>
            </w:pP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4725" w:type="dxa"/>
            <w:tcBorders>
              <w:top w:val="double" w:sz="1" w:space="0" w:color="C0C0C0"/>
              <w:left w:val="double" w:sz="1" w:space="0" w:color="C0C0C0"/>
              <w:bottom w:val="double" w:sz="1" w:space="0" w:color="C0C0C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4D7E2B" w:rsidRDefault="004D7E2B" w:rsidP="004D7E2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D7E2B" w:rsidTr="000567F8">
        <w:tc>
          <w:tcPr>
            <w:tcW w:w="2465" w:type="dxa"/>
            <w:tcBorders>
              <w:top w:val="single" w:sz="1" w:space="0" w:color="000000"/>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bottom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D7E2B" w:rsidRDefault="004D7E2B" w:rsidP="004D7E2B">
      <w:pPr>
        <w:spacing w:before="280" w:after="280" w:line="240" w:lineRule="auto"/>
        <w:jc w:val="both"/>
        <w:rPr>
          <w:rFonts w:ascii="Times New Roman" w:eastAsia="Times New Roman" w:hAnsi="Times New Roman"/>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w:t>
      </w:r>
      <w:r>
        <w:rPr>
          <w:rFonts w:ascii="Times New Roman" w:eastAsia="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16" w:name="str_17"/>
      <w:bookmarkEnd w:id="16"/>
      <w:r>
        <w:rPr>
          <w:rFonts w:ascii="Times New Roman" w:eastAsia="Times New Roman" w:hAnsi="Times New Roman"/>
          <w:b/>
          <w:bCs/>
          <w:sz w:val="24"/>
          <w:szCs w:val="24"/>
          <w:lang w:val="sr-Cyrl-CS"/>
        </w:rPr>
        <w:lastRenderedPageBreak/>
        <w:t xml:space="preserve">5.5 Образац изјаве о независној понуди </w:t>
      </w:r>
    </w:p>
    <w:p w:rsidR="004D7E2B" w:rsidRPr="007F55B1" w:rsidRDefault="004D7E2B" w:rsidP="004D7E2B">
      <w:pPr>
        <w:spacing w:before="280" w:after="280" w:line="240" w:lineRule="auto"/>
        <w:jc w:val="center"/>
        <w:rPr>
          <w:rFonts w:ascii="Times New Roman" w:eastAsia="Times New Roman" w:hAnsi="Times New Roman"/>
          <w:b/>
          <w:sz w:val="24"/>
          <w:szCs w:val="24"/>
          <w:lang w:val="sr-Cyrl-CS"/>
        </w:rPr>
      </w:pPr>
      <w:r w:rsidRPr="007F55B1">
        <w:rPr>
          <w:rFonts w:ascii="Times New Roman" w:eastAsia="Times New Roman" w:hAnsi="Times New Roman"/>
          <w:b/>
          <w:sz w:val="24"/>
          <w:szCs w:val="24"/>
          <w:lang w:val="sr-Cyrl-CS"/>
        </w:rPr>
        <w:t xml:space="preserve">за јавну набавку услуге </w:t>
      </w:r>
      <w:r>
        <w:rPr>
          <w:rFonts w:ascii="Times New Roman" w:eastAsia="Times New Roman" w:hAnsi="Times New Roman"/>
          <w:b/>
          <w:sz w:val="24"/>
          <w:szCs w:val="24"/>
          <w:lang w:val="sr-Cyrl-CS"/>
        </w:rPr>
        <w:t>штампања</w:t>
      </w:r>
      <w:r w:rsidRPr="007F55B1">
        <w:rPr>
          <w:rFonts w:ascii="Times New Roman" w:eastAsia="Times New Roman" w:hAnsi="Times New Roman"/>
          <w:b/>
          <w:sz w:val="24"/>
          <w:szCs w:val="24"/>
          <w:lang w:val="sr-Cyrl-CS"/>
        </w:rPr>
        <w:t xml:space="preserve"> у поступку мале вредности, редни број </w:t>
      </w:r>
      <w:r w:rsidR="0074687B" w:rsidRPr="007F55B1">
        <w:rPr>
          <w:rFonts w:ascii="Times New Roman" w:eastAsia="Times New Roman" w:hAnsi="Times New Roman"/>
          <w:b/>
          <w:sz w:val="24"/>
          <w:szCs w:val="24"/>
          <w:lang w:val="sr-Cyrl-CS"/>
        </w:rPr>
        <w:t>0</w:t>
      </w:r>
      <w:r w:rsidR="0074687B">
        <w:rPr>
          <w:rFonts w:ascii="Times New Roman" w:eastAsia="Times New Roman" w:hAnsi="Times New Roman"/>
          <w:b/>
          <w:sz w:val="24"/>
          <w:szCs w:val="24"/>
          <w:lang w:val="sr-Cyrl-CS"/>
        </w:rPr>
        <w:t>5</w:t>
      </w:r>
      <w:r w:rsidR="0074687B" w:rsidRPr="007F55B1">
        <w:rPr>
          <w:rFonts w:ascii="Times New Roman" w:eastAsia="Times New Roman" w:hAnsi="Times New Roman"/>
          <w:b/>
          <w:sz w:val="24"/>
          <w:szCs w:val="24"/>
          <w:lang w:val="sr-Cyrl-CS"/>
        </w:rPr>
        <w:t>/1</w:t>
      </w:r>
      <w:r w:rsidR="0074687B">
        <w:rPr>
          <w:rFonts w:ascii="Times New Roman" w:eastAsia="Times New Roman" w:hAnsi="Times New Roman"/>
          <w:b/>
          <w:sz w:val="24"/>
          <w:szCs w:val="24"/>
          <w:lang w:val="sr-Cyrl-CS"/>
        </w:rPr>
        <w:t>8</w:t>
      </w:r>
      <w:r w:rsidRPr="007F55B1">
        <w:rPr>
          <w:rFonts w:ascii="Times New Roman" w:eastAsia="Times New Roman" w:hAnsi="Times New Roman"/>
          <w:b/>
          <w:sz w:val="24"/>
          <w:szCs w:val="24"/>
          <w:lang w:val="sr-Cyrl-CS"/>
        </w:rPr>
        <w:t>.</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w:t>
      </w:r>
    </w:p>
    <w:p w:rsidR="004D7E2B" w:rsidRDefault="004D7E2B" w:rsidP="004D7E2B">
      <w:pPr>
        <w:spacing w:before="280" w:after="280" w:line="240" w:lineRule="auto"/>
        <w:jc w:val="center"/>
        <w:rPr>
          <w:rFonts w:ascii="Times New Roman" w:eastAsia="Times New Roman" w:hAnsi="Times New Roman"/>
          <w:b/>
          <w:bCs/>
          <w:sz w:val="24"/>
          <w:szCs w:val="24"/>
          <w:lang w:val="sr-Cyrl-CS"/>
        </w:rPr>
      </w:pPr>
    </w:p>
    <w:p w:rsidR="004D7E2B" w:rsidRDefault="004D7E2B" w:rsidP="004D7E2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И З Ј А В У</w:t>
      </w:r>
    </w:p>
    <w:p w:rsidR="004D7E2B" w:rsidRDefault="004D7E2B" w:rsidP="004D7E2B">
      <w:pPr>
        <w:spacing w:before="280" w:after="280" w:line="240" w:lineRule="auto"/>
        <w:jc w:val="center"/>
        <w:rPr>
          <w:rFonts w:ascii="Times New Roman" w:eastAsia="Times New Roman" w:hAnsi="Times New Roman"/>
          <w:sz w:val="24"/>
          <w:szCs w:val="24"/>
          <w:lang w:val="sr-Cyrl-CS"/>
        </w:rPr>
      </w:pP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4D7E2B" w:rsidRDefault="004D7E2B" w:rsidP="004D7E2B">
      <w:pPr>
        <w:spacing w:before="280" w:after="280" w:line="240" w:lineRule="auto"/>
        <w:jc w:val="both"/>
        <w:rPr>
          <w:rFonts w:ascii="Times New Roman" w:eastAsia="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D7E2B" w:rsidTr="000567F8">
        <w:tc>
          <w:tcPr>
            <w:tcW w:w="2465" w:type="dxa"/>
            <w:tcBorders>
              <w:top w:val="single" w:sz="1" w:space="0" w:color="000000"/>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bottom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4D7E2B" w:rsidRDefault="004D7E2B"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before="280" w:after="280" w:line="240" w:lineRule="auto"/>
        <w:jc w:val="both"/>
        <w:rPr>
          <w:rFonts w:ascii="Times New Roman" w:eastAsia="Times New Roman" w:hAnsi="Times New Roman"/>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17" w:name="str_18"/>
      <w:bookmarkEnd w:id="17"/>
      <w:r>
        <w:rPr>
          <w:rFonts w:ascii="Times New Roman" w:eastAsia="Times New Roman" w:hAnsi="Times New Roman"/>
          <w:b/>
          <w:bCs/>
          <w:sz w:val="24"/>
          <w:szCs w:val="24"/>
          <w:lang w:val="sr-Cyrl-CS"/>
        </w:rPr>
        <w:lastRenderedPageBreak/>
        <w:t xml:space="preserve">5.6 Образац изјаве понуђача на основу члана 75. став 2. Закона </w:t>
      </w:r>
    </w:p>
    <w:p w:rsidR="004D7E2B" w:rsidRPr="007F55B1" w:rsidRDefault="004D7E2B" w:rsidP="004D7E2B">
      <w:pPr>
        <w:spacing w:before="280" w:after="280" w:line="240" w:lineRule="auto"/>
        <w:jc w:val="center"/>
        <w:rPr>
          <w:rFonts w:ascii="Times New Roman" w:eastAsia="Times New Roman" w:hAnsi="Times New Roman"/>
          <w:b/>
          <w:sz w:val="24"/>
          <w:szCs w:val="24"/>
          <w:lang w:val="sr-Cyrl-CS"/>
        </w:rPr>
      </w:pPr>
      <w:r w:rsidRPr="007F55B1">
        <w:rPr>
          <w:rFonts w:ascii="Times New Roman" w:eastAsia="Times New Roman" w:hAnsi="Times New Roman"/>
          <w:b/>
          <w:sz w:val="24"/>
          <w:szCs w:val="24"/>
          <w:lang w:val="sr-Cyrl-CS"/>
        </w:rPr>
        <w:t xml:space="preserve">за јавну набавку услуге штампања у поступку мале вредности, редни број </w:t>
      </w:r>
      <w:r w:rsidR="0074687B" w:rsidRPr="007F55B1">
        <w:rPr>
          <w:rFonts w:ascii="Times New Roman" w:eastAsia="Times New Roman" w:hAnsi="Times New Roman"/>
          <w:b/>
          <w:sz w:val="24"/>
          <w:szCs w:val="24"/>
          <w:lang w:val="sr-Cyrl-CS"/>
        </w:rPr>
        <w:t>0</w:t>
      </w:r>
      <w:r w:rsidR="0074687B">
        <w:rPr>
          <w:rFonts w:ascii="Times New Roman" w:eastAsia="Times New Roman" w:hAnsi="Times New Roman"/>
          <w:b/>
          <w:sz w:val="24"/>
          <w:szCs w:val="24"/>
          <w:lang w:val="sr-Cyrl-CS"/>
        </w:rPr>
        <w:t>5</w:t>
      </w:r>
      <w:r w:rsidR="0074687B" w:rsidRPr="007F55B1">
        <w:rPr>
          <w:rFonts w:ascii="Times New Roman" w:eastAsia="Times New Roman" w:hAnsi="Times New Roman"/>
          <w:b/>
          <w:sz w:val="24"/>
          <w:szCs w:val="24"/>
          <w:lang w:val="sr-Cyrl-CS"/>
        </w:rPr>
        <w:t>/1</w:t>
      </w:r>
      <w:r w:rsidR="0074687B">
        <w:rPr>
          <w:rFonts w:ascii="Times New Roman" w:eastAsia="Times New Roman" w:hAnsi="Times New Roman"/>
          <w:b/>
          <w:sz w:val="24"/>
          <w:szCs w:val="24"/>
          <w:lang w:val="sr-Cyrl-CS"/>
        </w:rPr>
        <w:t>8</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75. став 2. Закона о јавним набавкама понуђач ______________________ са седиштем у ________________, ул. ___________________, бр. _____, даје следећу  </w:t>
      </w:r>
    </w:p>
    <w:p w:rsidR="004D7E2B" w:rsidRDefault="004D7E2B" w:rsidP="004D7E2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И З Ј А В У</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D7E2B" w:rsidTr="000567F8">
        <w:tc>
          <w:tcPr>
            <w:tcW w:w="2465" w:type="dxa"/>
            <w:tcBorders>
              <w:top w:val="single" w:sz="1" w:space="0" w:color="000000"/>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D7E2B" w:rsidRDefault="004D7E2B" w:rsidP="000567F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D7E2B" w:rsidRDefault="004D7E2B" w:rsidP="000567F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D7E2B" w:rsidRDefault="004D7E2B" w:rsidP="000567F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bottom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D7E2B" w:rsidRDefault="004D7E2B" w:rsidP="004D7E2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4D7E2B" w:rsidRDefault="004D7E2B" w:rsidP="004D7E2B">
      <w:pPr>
        <w:spacing w:after="0" w:line="240" w:lineRule="auto"/>
        <w:jc w:val="center"/>
        <w:rPr>
          <w:rFonts w:ascii="Times New Roman" w:eastAsia="Times New Roman" w:hAnsi="Times New Roman"/>
          <w:sz w:val="24"/>
          <w:szCs w:val="24"/>
          <w:lang w:val="sr-Cyrl-CS"/>
        </w:rPr>
      </w:pPr>
      <w:bookmarkStart w:id="18" w:name="str_19"/>
      <w:bookmarkEnd w:id="18"/>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5.7 Образац изјаве понуђача на основу члана 77. став 4. Закона </w:t>
      </w:r>
    </w:p>
    <w:p w:rsidR="004D7E2B" w:rsidRDefault="004D7E2B" w:rsidP="004D7E2B">
      <w:pPr>
        <w:spacing w:before="280" w:after="280" w:line="240" w:lineRule="auto"/>
        <w:jc w:val="center"/>
        <w:rPr>
          <w:rFonts w:ascii="Times New Roman" w:eastAsia="Times New Roman" w:hAnsi="Times New Roman"/>
          <w:b/>
          <w:sz w:val="24"/>
          <w:szCs w:val="24"/>
          <w:lang w:val="sr-Cyrl-CS"/>
        </w:rPr>
      </w:pPr>
      <w:r w:rsidRPr="007F55B1">
        <w:rPr>
          <w:rFonts w:ascii="Times New Roman" w:eastAsia="Times New Roman" w:hAnsi="Times New Roman"/>
          <w:b/>
          <w:sz w:val="24"/>
          <w:szCs w:val="24"/>
          <w:lang w:val="sr-Cyrl-CS"/>
        </w:rPr>
        <w:t xml:space="preserve">за јавну набавку услуге штампања у поступку мале вредности, редни број </w:t>
      </w:r>
      <w:r w:rsidR="0074687B" w:rsidRPr="007F55B1">
        <w:rPr>
          <w:rFonts w:ascii="Times New Roman" w:eastAsia="Times New Roman" w:hAnsi="Times New Roman"/>
          <w:b/>
          <w:sz w:val="24"/>
          <w:szCs w:val="24"/>
          <w:lang w:val="sr-Cyrl-CS"/>
        </w:rPr>
        <w:t>0</w:t>
      </w:r>
      <w:r w:rsidR="0074687B">
        <w:rPr>
          <w:rFonts w:ascii="Times New Roman" w:eastAsia="Times New Roman" w:hAnsi="Times New Roman"/>
          <w:b/>
          <w:sz w:val="24"/>
          <w:szCs w:val="24"/>
          <w:lang w:val="sr-Cyrl-CS"/>
        </w:rPr>
        <w:t>5</w:t>
      </w:r>
      <w:r w:rsidR="0074687B" w:rsidRPr="007F55B1">
        <w:rPr>
          <w:rFonts w:ascii="Times New Roman" w:eastAsia="Times New Roman" w:hAnsi="Times New Roman"/>
          <w:b/>
          <w:sz w:val="24"/>
          <w:szCs w:val="24"/>
          <w:lang w:val="sr-Cyrl-CS"/>
        </w:rPr>
        <w:t>/1</w:t>
      </w:r>
      <w:r w:rsidR="0074687B">
        <w:rPr>
          <w:rFonts w:ascii="Times New Roman" w:eastAsia="Times New Roman" w:hAnsi="Times New Roman"/>
          <w:b/>
          <w:sz w:val="24"/>
          <w:szCs w:val="24"/>
          <w:lang w:val="sr-Cyrl-CS"/>
        </w:rPr>
        <w:t>8</w:t>
      </w:r>
    </w:p>
    <w:p w:rsidR="004D7E2B" w:rsidRPr="00260FBE" w:rsidRDefault="004D7E2B" w:rsidP="004D7E2B">
      <w:pPr>
        <w:spacing w:before="280" w:after="280" w:line="240" w:lineRule="auto"/>
        <w:jc w:val="both"/>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sidRPr="00260FBE">
        <w:rPr>
          <w:rFonts w:ascii="Times New Roman" w:hAnsi="Times New Roman"/>
          <w:sz w:val="24"/>
          <w:szCs w:val="24"/>
          <w:lang w:val="sr-Cyrl-CS"/>
        </w:rPr>
        <w:t>под пуном материјалном и кривичном одговорношћу</w:t>
      </w:r>
      <w:r w:rsidRPr="00260FBE">
        <w:rPr>
          <w:rFonts w:ascii="Times New Roman" w:eastAsia="Times New Roman" w:hAnsi="Times New Roman"/>
          <w:sz w:val="24"/>
          <w:szCs w:val="24"/>
          <w:lang w:val="sr-Cyrl-CS"/>
        </w:rPr>
        <w:t xml:space="preserve"> даје следећу  </w:t>
      </w:r>
    </w:p>
    <w:p w:rsidR="004D7E2B" w:rsidRPr="00260FBE" w:rsidRDefault="004D7E2B" w:rsidP="004D7E2B">
      <w:pPr>
        <w:spacing w:before="280" w:after="280" w:line="240" w:lineRule="auto"/>
        <w:jc w:val="center"/>
        <w:rPr>
          <w:rFonts w:ascii="Times New Roman" w:eastAsia="Times New Roman" w:hAnsi="Times New Roman"/>
          <w:b/>
          <w:bCs/>
          <w:sz w:val="24"/>
          <w:szCs w:val="24"/>
          <w:lang w:val="sr-Cyrl-CS"/>
        </w:rPr>
      </w:pPr>
      <w:r w:rsidRPr="00260FBE">
        <w:rPr>
          <w:rFonts w:ascii="Times New Roman" w:eastAsia="Times New Roman" w:hAnsi="Times New Roman"/>
          <w:b/>
          <w:bCs/>
          <w:sz w:val="24"/>
          <w:szCs w:val="24"/>
          <w:lang w:val="sr-Cyrl-CS"/>
        </w:rPr>
        <w:t>И З Ј А В У</w:t>
      </w:r>
    </w:p>
    <w:p w:rsidR="004D7E2B" w:rsidRPr="00260FBE" w:rsidRDefault="004D7E2B" w:rsidP="004D7E2B">
      <w:pPr>
        <w:autoSpaceDE w:val="0"/>
        <w:spacing w:after="0"/>
        <w:jc w:val="both"/>
        <w:rPr>
          <w:rFonts w:ascii="Times New Roman" w:hAnsi="Times New Roman"/>
          <w:sz w:val="24"/>
          <w:szCs w:val="24"/>
          <w:lang w:val="sr-Cyrl-CS"/>
        </w:rPr>
      </w:pPr>
      <w:r w:rsidRPr="00260FBE">
        <w:rPr>
          <w:rFonts w:ascii="Times New Roman" w:hAnsi="Times New Roman"/>
          <w:color w:val="000000"/>
          <w:sz w:val="24"/>
          <w:szCs w:val="24"/>
          <w:lang w:val="sr-Cyrl-CS"/>
        </w:rPr>
        <w:t>Понуђач у поступку</w:t>
      </w:r>
      <w:r w:rsidRPr="00260FBE">
        <w:rPr>
          <w:rFonts w:ascii="Times New Roman" w:hAnsi="Times New Roman"/>
          <w:sz w:val="24"/>
          <w:szCs w:val="24"/>
          <w:lang w:val="sr-Cyrl-CS"/>
        </w:rPr>
        <w:t xml:space="preserve"> јавне набавке </w:t>
      </w:r>
      <w:r w:rsidRPr="00260FBE">
        <w:rPr>
          <w:rFonts w:ascii="Times New Roman" w:eastAsia="Times New Roman" w:hAnsi="Times New Roman"/>
          <w:sz w:val="24"/>
          <w:szCs w:val="24"/>
          <w:lang w:val="sr-Cyrl-CS"/>
        </w:rPr>
        <w:t>мале вредности, редни број 0</w:t>
      </w:r>
      <w:r w:rsidR="0074687B">
        <w:rPr>
          <w:rFonts w:ascii="Times New Roman" w:eastAsia="Times New Roman" w:hAnsi="Times New Roman"/>
          <w:sz w:val="24"/>
          <w:szCs w:val="24"/>
          <w:lang w:val="sr-Cyrl-CS"/>
        </w:rPr>
        <w:t>5</w:t>
      </w:r>
      <w:r w:rsidRPr="00260FBE">
        <w:rPr>
          <w:rFonts w:ascii="Times New Roman" w:eastAsia="Times New Roman" w:hAnsi="Times New Roman"/>
          <w:sz w:val="24"/>
          <w:szCs w:val="24"/>
          <w:lang w:val="sr-Cyrl-CS"/>
        </w:rPr>
        <w:t>/1</w:t>
      </w:r>
      <w:r w:rsidR="0074687B">
        <w:rPr>
          <w:rFonts w:ascii="Times New Roman" w:eastAsia="Times New Roman" w:hAnsi="Times New Roman"/>
          <w:sz w:val="24"/>
          <w:szCs w:val="24"/>
          <w:lang w:val="sr-Cyrl-CS"/>
        </w:rPr>
        <w:t>8</w:t>
      </w:r>
      <w:r w:rsidRPr="00260FBE">
        <w:rPr>
          <w:rFonts w:ascii="Times New Roman" w:eastAsia="Times New Roman" w:hAnsi="Times New Roman"/>
          <w:sz w:val="24"/>
          <w:szCs w:val="24"/>
          <w:lang w:val="sr-Cyrl-CS"/>
        </w:rPr>
        <w:t xml:space="preserve"> услуге</w:t>
      </w:r>
      <w:r>
        <w:rPr>
          <w:rFonts w:ascii="Times New Roman" w:eastAsia="Times New Roman" w:hAnsi="Times New Roman"/>
          <w:sz w:val="24"/>
          <w:szCs w:val="24"/>
          <w:lang w:val="sr-Cyrl-CS"/>
        </w:rPr>
        <w:t xml:space="preserve"> штампања</w:t>
      </w:r>
      <w:r w:rsidRPr="00260FB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4D7E2B" w:rsidRPr="00260FBE" w:rsidRDefault="004D7E2B" w:rsidP="004D7E2B">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1) Понуђач је регистрован код надлежног органа, односно уписан у одговарајући регистар;</w:t>
      </w:r>
    </w:p>
    <w:p w:rsidR="004D7E2B" w:rsidRPr="00260FBE" w:rsidRDefault="004D7E2B" w:rsidP="004D7E2B">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4D7E2B" w:rsidRPr="00260FBE" w:rsidRDefault="004D7E2B" w:rsidP="004D7E2B">
      <w:pPr>
        <w:autoSpaceDE w:val="0"/>
        <w:spacing w:after="0"/>
        <w:jc w:val="both"/>
        <w:rPr>
          <w:rFonts w:ascii="Times New Roman" w:hAnsi="Times New Roman"/>
          <w:iCs/>
          <w:sz w:val="24"/>
          <w:szCs w:val="24"/>
          <w:lang w:val="sr-Cyrl-CS"/>
        </w:rPr>
      </w:pPr>
      <w:r w:rsidRPr="00260FBE">
        <w:rPr>
          <w:rFonts w:ascii="Times New Roman" w:hAnsi="Times New Roman"/>
          <w:sz w:val="24"/>
          <w:szCs w:val="24"/>
          <w:lang w:val="sr-Cyrl-CS"/>
        </w:rPr>
        <w:t xml:space="preserve">3) Понуђач је измирио доспеле порезе, доприносе и друге јавне дажбине у складу са прописима Републике Србије </w:t>
      </w:r>
      <w:r w:rsidRPr="00260FBE">
        <w:rPr>
          <w:rFonts w:ascii="Times New Roman" w:hAnsi="Times New Roman"/>
          <w:iCs/>
          <w:sz w:val="24"/>
          <w:szCs w:val="24"/>
          <w:lang w:val="sr-Cyrl-CS"/>
        </w:rPr>
        <w:t>или стране државе када има седиште на њеној територији.</w:t>
      </w:r>
    </w:p>
    <w:p w:rsidR="004D7E2B" w:rsidRPr="00BE50AE" w:rsidRDefault="004D7E2B" w:rsidP="004D7E2B">
      <w:pPr>
        <w:pStyle w:val="ListParagraph"/>
        <w:suppressAutoHyphens w:val="0"/>
        <w:spacing w:after="200" w:line="276" w:lineRule="auto"/>
        <w:ind w:left="0"/>
        <w:jc w:val="both"/>
        <w:rPr>
          <w:rFonts w:eastAsia="Calibri"/>
          <w:i/>
          <w:color w:val="auto"/>
          <w:kern w:val="0"/>
          <w:lang w:val="sr-Cyrl-CS" w:eastAsia="en-US"/>
        </w:rPr>
      </w:pPr>
    </w:p>
    <w:p w:rsidR="004D7E2B" w:rsidRPr="00260FBE" w:rsidRDefault="004D7E2B" w:rsidP="004D7E2B">
      <w:pPr>
        <w:autoSpaceDE w:val="0"/>
        <w:spacing w:after="0"/>
        <w:jc w:val="both"/>
        <w:rPr>
          <w:rFonts w:ascii="Times New Roman" w:hAnsi="Times New Roman"/>
          <w:i/>
          <w:iCs/>
          <w:sz w:val="24"/>
          <w:szCs w:val="24"/>
          <w:lang w:val="sr-Cyrl-CS"/>
        </w:rPr>
      </w:pPr>
    </w:p>
    <w:p w:rsidR="004D7E2B" w:rsidRPr="00260FBE" w:rsidRDefault="004D7E2B" w:rsidP="004D7E2B">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D7E2B" w:rsidRPr="00260FBE" w:rsidTr="000567F8">
        <w:tc>
          <w:tcPr>
            <w:tcW w:w="2465" w:type="dxa"/>
            <w:tcBorders>
              <w:top w:val="single" w:sz="1" w:space="0" w:color="000000"/>
              <w:left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D7E2B" w:rsidRPr="00260FBE" w:rsidRDefault="004D7E2B" w:rsidP="000567F8">
            <w:pPr>
              <w:snapToGrid w:val="0"/>
              <w:spacing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потпис овлашћеног лица </w:t>
            </w:r>
          </w:p>
          <w:p w:rsidR="004D7E2B" w:rsidRPr="00260FBE" w:rsidRDefault="004D7E2B" w:rsidP="000567F8">
            <w:pPr>
              <w:spacing w:before="280"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понуђача/носиоца понуде </w:t>
            </w:r>
          </w:p>
          <w:p w:rsidR="004D7E2B" w:rsidRPr="00260FBE" w:rsidRDefault="004D7E2B" w:rsidP="000567F8">
            <w:pPr>
              <w:spacing w:before="280"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r>
      <w:tr w:rsidR="004D7E2B" w:rsidRPr="00260FBE" w:rsidTr="000567F8">
        <w:tc>
          <w:tcPr>
            <w:tcW w:w="2465" w:type="dxa"/>
            <w:tcBorders>
              <w:left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r>
      <w:tr w:rsidR="004D7E2B" w:rsidRPr="00260FBE" w:rsidTr="000567F8">
        <w:tc>
          <w:tcPr>
            <w:tcW w:w="2465" w:type="dxa"/>
            <w:tcBorders>
              <w:left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r>
      <w:tr w:rsidR="004D7E2B" w:rsidRPr="00260FBE" w:rsidTr="000567F8">
        <w:tc>
          <w:tcPr>
            <w:tcW w:w="2465" w:type="dxa"/>
            <w:tcBorders>
              <w:left w:val="single" w:sz="1" w:space="0" w:color="000000"/>
              <w:bottom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i/>
                <w:iCs/>
                <w:sz w:val="24"/>
                <w:szCs w:val="24"/>
                <w:lang w:val="sr-Cyrl-CS"/>
              </w:rPr>
              <w:t>___________________</w:t>
            </w:r>
          </w:p>
        </w:tc>
      </w:tr>
    </w:tbl>
    <w:p w:rsidR="004D7E2B" w:rsidRPr="00260FBE" w:rsidRDefault="004D7E2B" w:rsidP="004D7E2B">
      <w:pPr>
        <w:autoSpaceDE w:val="0"/>
        <w:spacing w:after="0"/>
        <w:jc w:val="both"/>
        <w:rPr>
          <w:lang w:val="sr-Cyrl-CS"/>
        </w:rPr>
      </w:pPr>
    </w:p>
    <w:p w:rsidR="004D7E2B" w:rsidRPr="00260FBE" w:rsidRDefault="004D7E2B" w:rsidP="004D7E2B">
      <w:pPr>
        <w:autoSpaceDE w:val="0"/>
        <w:spacing w:after="0"/>
        <w:jc w:val="both"/>
        <w:rPr>
          <w:rFonts w:ascii="Times New Roman" w:hAnsi="Times New Roman"/>
          <w:iCs/>
          <w:sz w:val="24"/>
          <w:szCs w:val="24"/>
          <w:lang w:val="sr-Cyrl-CS"/>
        </w:rPr>
      </w:pPr>
      <w:r w:rsidRPr="00260FBE">
        <w:rPr>
          <w:rFonts w:ascii="Times New Roman" w:hAnsi="Times New Roman"/>
          <w:iCs/>
          <w:sz w:val="24"/>
          <w:szCs w:val="24"/>
          <w:lang w:val="sr-Cyrl-CS"/>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4D7E2B" w:rsidRPr="00260FBE" w:rsidRDefault="004D7E2B" w:rsidP="004D7E2B">
      <w:pPr>
        <w:autoSpaceDE w:val="0"/>
        <w:spacing w:after="0"/>
        <w:rPr>
          <w:lang w:val="sr-Cyrl-CS"/>
        </w:rPr>
      </w:pPr>
    </w:p>
    <w:p w:rsidR="004D7E2B" w:rsidRPr="00260FBE"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Pr="00260FBE"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Pr="00260FBE" w:rsidRDefault="004D7E2B" w:rsidP="004D7E2B">
      <w:pPr>
        <w:spacing w:before="240" w:after="240" w:line="240" w:lineRule="auto"/>
        <w:jc w:val="center"/>
        <w:rPr>
          <w:rFonts w:ascii="Times New Roman" w:eastAsia="Times New Roman" w:hAnsi="Times New Roman"/>
          <w:b/>
          <w:bCs/>
          <w:sz w:val="24"/>
          <w:szCs w:val="24"/>
          <w:lang w:val="sr-Cyrl-CS"/>
        </w:rPr>
      </w:pPr>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5.8 Образац изјаве подизвођача на основу члана 77. став 4. Закона </w:t>
      </w:r>
    </w:p>
    <w:p w:rsidR="004D7E2B" w:rsidRPr="007F55B1" w:rsidRDefault="004D7E2B" w:rsidP="004D7E2B">
      <w:pPr>
        <w:spacing w:before="240" w:after="240" w:line="240" w:lineRule="auto"/>
        <w:jc w:val="center"/>
        <w:rPr>
          <w:rFonts w:ascii="Times New Roman" w:eastAsia="Times New Roman" w:hAnsi="Times New Roman"/>
          <w:b/>
          <w:sz w:val="24"/>
          <w:szCs w:val="24"/>
          <w:lang w:val="sr-Cyrl-CS"/>
        </w:rPr>
      </w:pPr>
      <w:r w:rsidRPr="007F55B1">
        <w:rPr>
          <w:rFonts w:ascii="Times New Roman" w:eastAsia="Times New Roman" w:hAnsi="Times New Roman"/>
          <w:b/>
          <w:sz w:val="24"/>
          <w:szCs w:val="24"/>
          <w:lang w:val="sr-Cyrl-CS"/>
        </w:rPr>
        <w:t xml:space="preserve">за јавну набавку услуге штампања у поступку мале вредности, редни број </w:t>
      </w:r>
      <w:r w:rsidR="0074687B" w:rsidRPr="007F55B1">
        <w:rPr>
          <w:rFonts w:ascii="Times New Roman" w:eastAsia="Times New Roman" w:hAnsi="Times New Roman"/>
          <w:b/>
          <w:sz w:val="24"/>
          <w:szCs w:val="24"/>
          <w:lang w:val="sr-Cyrl-CS"/>
        </w:rPr>
        <w:t>0</w:t>
      </w:r>
      <w:r w:rsidR="0074687B">
        <w:rPr>
          <w:rFonts w:ascii="Times New Roman" w:eastAsia="Times New Roman" w:hAnsi="Times New Roman"/>
          <w:b/>
          <w:sz w:val="24"/>
          <w:szCs w:val="24"/>
          <w:lang w:val="sr-Cyrl-CS"/>
        </w:rPr>
        <w:t>5</w:t>
      </w:r>
      <w:r w:rsidR="0074687B" w:rsidRPr="007F55B1">
        <w:rPr>
          <w:rFonts w:ascii="Times New Roman" w:eastAsia="Times New Roman" w:hAnsi="Times New Roman"/>
          <w:b/>
          <w:sz w:val="24"/>
          <w:szCs w:val="24"/>
          <w:lang w:val="sr-Cyrl-CS"/>
        </w:rPr>
        <w:t>/1</w:t>
      </w:r>
      <w:r w:rsidR="0074687B">
        <w:rPr>
          <w:rFonts w:ascii="Times New Roman" w:eastAsia="Times New Roman" w:hAnsi="Times New Roman"/>
          <w:b/>
          <w:sz w:val="24"/>
          <w:szCs w:val="24"/>
          <w:lang w:val="sr-Cyrl-CS"/>
        </w:rPr>
        <w:t>8</w:t>
      </w:r>
    </w:p>
    <w:p w:rsidR="004D7E2B" w:rsidRPr="00260FBE" w:rsidRDefault="004D7E2B" w:rsidP="004D7E2B">
      <w:pPr>
        <w:spacing w:before="280" w:after="280" w:line="240" w:lineRule="auto"/>
        <w:jc w:val="both"/>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sidRPr="00260FBE">
        <w:rPr>
          <w:rFonts w:ascii="Times New Roman" w:hAnsi="Times New Roman"/>
          <w:sz w:val="24"/>
          <w:szCs w:val="24"/>
          <w:lang w:val="sr-Cyrl-CS"/>
        </w:rPr>
        <w:t>под пуном материјалном и кривичном одговорношћу</w:t>
      </w:r>
      <w:r w:rsidRPr="00260FBE">
        <w:rPr>
          <w:rFonts w:ascii="Times New Roman" w:eastAsia="Times New Roman" w:hAnsi="Times New Roman"/>
          <w:sz w:val="24"/>
          <w:szCs w:val="24"/>
          <w:lang w:val="sr-Cyrl-CS"/>
        </w:rPr>
        <w:t xml:space="preserve"> даје следећу  </w:t>
      </w:r>
    </w:p>
    <w:p w:rsidR="004D7E2B" w:rsidRPr="00260FBE" w:rsidRDefault="004D7E2B" w:rsidP="004D7E2B">
      <w:pPr>
        <w:spacing w:before="280" w:after="280" w:line="240" w:lineRule="auto"/>
        <w:jc w:val="center"/>
        <w:rPr>
          <w:rFonts w:ascii="Times New Roman" w:eastAsia="Times New Roman" w:hAnsi="Times New Roman"/>
          <w:b/>
          <w:bCs/>
          <w:sz w:val="24"/>
          <w:szCs w:val="24"/>
          <w:lang w:val="sr-Cyrl-CS"/>
        </w:rPr>
      </w:pPr>
      <w:r w:rsidRPr="00260FBE">
        <w:rPr>
          <w:rFonts w:ascii="Times New Roman" w:eastAsia="Times New Roman" w:hAnsi="Times New Roman"/>
          <w:b/>
          <w:bCs/>
          <w:sz w:val="24"/>
          <w:szCs w:val="24"/>
          <w:lang w:val="sr-Cyrl-CS"/>
        </w:rPr>
        <w:t>И З Ј А В У</w:t>
      </w:r>
    </w:p>
    <w:p w:rsidR="004D7E2B" w:rsidRPr="00260FBE" w:rsidRDefault="004D7E2B" w:rsidP="004D7E2B">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Подизвођач у поступку јавне набавке мале вредности, редни број 0</w:t>
      </w:r>
      <w:r w:rsidR="0074687B">
        <w:rPr>
          <w:rFonts w:ascii="Times New Roman" w:hAnsi="Times New Roman"/>
          <w:sz w:val="24"/>
          <w:szCs w:val="24"/>
          <w:lang w:val="sr-Cyrl-CS"/>
        </w:rPr>
        <w:t>5</w:t>
      </w:r>
      <w:r w:rsidRPr="00260FBE">
        <w:rPr>
          <w:rFonts w:ascii="Times New Roman" w:hAnsi="Times New Roman"/>
          <w:sz w:val="24"/>
          <w:szCs w:val="24"/>
          <w:lang w:val="sr-Cyrl-CS"/>
        </w:rPr>
        <w:t>/1</w:t>
      </w:r>
      <w:r w:rsidR="0074687B">
        <w:rPr>
          <w:rFonts w:ascii="Times New Roman" w:hAnsi="Times New Roman"/>
          <w:sz w:val="24"/>
          <w:szCs w:val="24"/>
          <w:lang w:val="sr-Cyrl-CS"/>
        </w:rPr>
        <w:t>8</w:t>
      </w:r>
      <w:r w:rsidRPr="00260FBE">
        <w:rPr>
          <w:rFonts w:ascii="Times New Roman" w:eastAsia="Times New Roman" w:hAnsi="Times New Roman"/>
          <w:sz w:val="24"/>
          <w:szCs w:val="24"/>
          <w:lang w:val="sr-Cyrl-CS"/>
        </w:rPr>
        <w:t>услуге</w:t>
      </w:r>
      <w:r>
        <w:rPr>
          <w:rFonts w:ascii="Times New Roman" w:eastAsia="Times New Roman" w:hAnsi="Times New Roman"/>
          <w:sz w:val="24"/>
          <w:szCs w:val="24"/>
          <w:lang w:val="sr-Cyrl-CS"/>
        </w:rPr>
        <w:t xml:space="preserve"> штампања</w:t>
      </w:r>
      <w:r w:rsidRPr="00260FB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4D7E2B" w:rsidRPr="00260FBE" w:rsidRDefault="004D7E2B" w:rsidP="004D7E2B">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1) Подизвођач је регистрован код надлежног органа, односно уписан у одговарајући регистар;</w:t>
      </w:r>
    </w:p>
    <w:p w:rsidR="004D7E2B" w:rsidRPr="00260FBE" w:rsidRDefault="004D7E2B" w:rsidP="004D7E2B">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4D7E2B" w:rsidRPr="00260FBE" w:rsidRDefault="004D7E2B" w:rsidP="004D7E2B">
      <w:pPr>
        <w:autoSpaceDE w:val="0"/>
        <w:spacing w:after="0"/>
        <w:jc w:val="both"/>
        <w:rPr>
          <w:rFonts w:ascii="Times New Roman" w:hAnsi="Times New Roman"/>
          <w:iCs/>
          <w:sz w:val="24"/>
          <w:szCs w:val="24"/>
          <w:lang w:val="sr-Cyrl-CS"/>
        </w:rPr>
      </w:pPr>
      <w:r w:rsidRPr="00260FBE">
        <w:rPr>
          <w:rFonts w:ascii="Times New Roman" w:hAnsi="Times New Roman"/>
          <w:sz w:val="24"/>
          <w:szCs w:val="24"/>
          <w:lang w:val="sr-Cyrl-CS"/>
        </w:rPr>
        <w:t xml:space="preserve">3) Подизвођач је измирио доспеле порезе, доприносе и друге јавне дажбине у складу са прописима Републике Србије </w:t>
      </w:r>
      <w:r w:rsidRPr="00260FBE">
        <w:rPr>
          <w:rFonts w:ascii="Times New Roman" w:hAnsi="Times New Roman"/>
          <w:iCs/>
          <w:sz w:val="24"/>
          <w:szCs w:val="24"/>
          <w:lang w:val="sr-Cyrl-CS"/>
        </w:rPr>
        <w:t>или стране државе када има седиште на њеној територији.</w:t>
      </w:r>
    </w:p>
    <w:p w:rsidR="004D7E2B" w:rsidRPr="006E06A0" w:rsidRDefault="004D7E2B" w:rsidP="004D7E2B">
      <w:pPr>
        <w:pStyle w:val="ListParagraph"/>
        <w:ind w:left="0"/>
        <w:jc w:val="both"/>
        <w:rPr>
          <w:color w:val="auto"/>
          <w:lang w:val="sr-Cyrl-CS"/>
        </w:rPr>
      </w:pPr>
      <w:r w:rsidRPr="006E06A0">
        <w:rPr>
          <w:bCs/>
          <w:iCs/>
          <w:color w:val="auto"/>
          <w:lang w:val="sr-Cyrl-CS"/>
        </w:rPr>
        <w:t xml:space="preserve">4) Подизвођач је поштовао обавезе које произлазе из важећих прописа о заштити на раду, запошљавању и условима рада, заштити животне средине </w:t>
      </w:r>
      <w:r w:rsidRPr="006E06A0">
        <w:rPr>
          <w:rFonts w:eastAsia="Times New Roman"/>
          <w:color w:val="auto"/>
          <w:lang w:val="sr-Cyrl-CS"/>
        </w:rPr>
        <w:t>и нема забрану обављања делатности која је на снази у време подношења понуде за предметну јавну набавку.</w:t>
      </w:r>
    </w:p>
    <w:p w:rsidR="004D7E2B" w:rsidRPr="00260FBE" w:rsidRDefault="004D7E2B" w:rsidP="004D7E2B">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4D7E2B" w:rsidRPr="00260FBE" w:rsidTr="000567F8">
        <w:tc>
          <w:tcPr>
            <w:tcW w:w="2465" w:type="dxa"/>
            <w:tcBorders>
              <w:top w:val="single" w:sz="1" w:space="0" w:color="000000"/>
              <w:left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4D7E2B" w:rsidRPr="00260FBE" w:rsidRDefault="004D7E2B" w:rsidP="000567F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4D7E2B" w:rsidRPr="00260FBE" w:rsidRDefault="004D7E2B" w:rsidP="000567F8">
            <w:pPr>
              <w:snapToGrid w:val="0"/>
              <w:spacing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потпис овлашћеног лица </w:t>
            </w:r>
          </w:p>
          <w:p w:rsidR="004D7E2B" w:rsidRPr="00260FBE" w:rsidRDefault="004D7E2B" w:rsidP="000567F8">
            <w:pPr>
              <w:spacing w:before="280"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подизвођача </w:t>
            </w:r>
          </w:p>
          <w:p w:rsidR="004D7E2B" w:rsidRPr="00260FBE" w:rsidRDefault="004D7E2B" w:rsidP="000567F8">
            <w:pPr>
              <w:spacing w:before="280"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r>
      <w:tr w:rsidR="004D7E2B" w:rsidTr="000567F8">
        <w:tc>
          <w:tcPr>
            <w:tcW w:w="2465" w:type="dxa"/>
            <w:tcBorders>
              <w:left w:val="single" w:sz="1" w:space="0" w:color="000000"/>
              <w:bottom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4D7E2B" w:rsidRDefault="004D7E2B" w:rsidP="000567F8">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4D7E2B" w:rsidRDefault="004D7E2B" w:rsidP="000567F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D7E2B" w:rsidRDefault="004D7E2B" w:rsidP="004D7E2B">
      <w:pPr>
        <w:autoSpaceDE w:val="0"/>
        <w:jc w:val="both"/>
      </w:pPr>
    </w:p>
    <w:p w:rsidR="004D7E2B" w:rsidRDefault="004D7E2B" w:rsidP="004D7E2B">
      <w:pPr>
        <w:autoSpaceDE w:val="0"/>
        <w:jc w:val="both"/>
        <w:rPr>
          <w:rFonts w:ascii="Times New Roman" w:hAnsi="Times New Roman"/>
          <w:i/>
          <w:iCs/>
          <w:sz w:val="24"/>
          <w:szCs w:val="24"/>
          <w:lang w:val="sr-Cyrl-CS"/>
        </w:rPr>
      </w:pPr>
      <w:r>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Pr>
          <w:rFonts w:ascii="Times New Roman" w:hAnsi="Times New Roman"/>
          <w:i/>
          <w:iCs/>
          <w:sz w:val="24"/>
          <w:szCs w:val="24"/>
          <w:lang w:val="sr-Cyrl-CS"/>
        </w:rPr>
        <w:t>.</w:t>
      </w:r>
    </w:p>
    <w:p w:rsidR="004D7E2B" w:rsidRDefault="004D7E2B" w:rsidP="004D7E2B">
      <w:pPr>
        <w:spacing w:before="240" w:after="240" w:line="240" w:lineRule="auto"/>
        <w:jc w:val="both"/>
        <w:rPr>
          <w:rFonts w:ascii="Times New Roman" w:eastAsia="Times New Roman" w:hAnsi="Times New Roman"/>
          <w:b/>
          <w:bCs/>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p>
    <w:p w:rsidR="004D7E2B" w:rsidRDefault="004D7E2B" w:rsidP="004D7E2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6. МОДЕЛ УГОВОРА </w:t>
      </w:r>
    </w:p>
    <w:p w:rsidR="004D7E2B" w:rsidRDefault="004D7E2B" w:rsidP="004D7E2B">
      <w:pPr>
        <w:spacing w:after="0" w:line="240" w:lineRule="auto"/>
        <w:jc w:val="center"/>
        <w:rPr>
          <w:rFonts w:ascii="Times New Roman" w:eastAsia="Times New Roman" w:hAnsi="Times New Roman"/>
          <w:color w:val="FF0000"/>
          <w:sz w:val="24"/>
          <w:szCs w:val="24"/>
          <w:lang w:val="sr-Cyrl-CS"/>
        </w:rPr>
      </w:pPr>
    </w:p>
    <w:p w:rsidR="004D7E2B" w:rsidRDefault="004D7E2B" w:rsidP="004D7E2B">
      <w:pPr>
        <w:autoSpaceDE w:val="0"/>
        <w:spacing w:after="0"/>
        <w:jc w:val="center"/>
        <w:rPr>
          <w:rFonts w:ascii="Times New Roman" w:hAnsi="Times New Roman"/>
          <w:b/>
          <w:i/>
          <w:iCs/>
          <w:sz w:val="24"/>
          <w:szCs w:val="24"/>
        </w:rPr>
      </w:pPr>
      <w:r>
        <w:rPr>
          <w:rFonts w:ascii="Times New Roman" w:hAnsi="Times New Roman"/>
          <w:b/>
          <w:i/>
          <w:iCs/>
          <w:sz w:val="24"/>
          <w:szCs w:val="24"/>
        </w:rPr>
        <w:t xml:space="preserve">УГОВОР О </w:t>
      </w:r>
      <w:r>
        <w:rPr>
          <w:rFonts w:ascii="Times New Roman" w:hAnsi="Times New Roman"/>
          <w:b/>
          <w:i/>
          <w:iCs/>
          <w:sz w:val="24"/>
          <w:szCs w:val="24"/>
          <w:lang w:val="sr-Cyrl-CS"/>
        </w:rPr>
        <w:t xml:space="preserve">ЈАВНОЈ </w:t>
      </w:r>
      <w:r>
        <w:rPr>
          <w:rFonts w:ascii="Times New Roman" w:hAnsi="Times New Roman"/>
          <w:b/>
          <w:i/>
          <w:iCs/>
          <w:sz w:val="24"/>
          <w:szCs w:val="24"/>
        </w:rPr>
        <w:t>НАБАВЦИ</w:t>
      </w:r>
      <w:r>
        <w:rPr>
          <w:rFonts w:ascii="Times New Roman" w:hAnsi="Times New Roman"/>
          <w:b/>
          <w:i/>
          <w:iCs/>
          <w:sz w:val="24"/>
          <w:szCs w:val="24"/>
          <w:lang w:val="sr-Cyrl-CS"/>
        </w:rPr>
        <w:t xml:space="preserve"> МАЛЕ ВРЕДНОСТИ </w:t>
      </w:r>
      <w:r>
        <w:rPr>
          <w:rFonts w:ascii="Times New Roman" w:hAnsi="Times New Roman"/>
          <w:b/>
          <w:i/>
          <w:iCs/>
          <w:sz w:val="24"/>
          <w:szCs w:val="24"/>
        </w:rPr>
        <w:t>УСЛУГЕ ШТАМПАЊА</w:t>
      </w:r>
    </w:p>
    <w:p w:rsidR="004D7E2B" w:rsidRDefault="004D7E2B" w:rsidP="004D7E2B">
      <w:pPr>
        <w:autoSpaceDE w:val="0"/>
        <w:spacing w:after="0"/>
        <w:jc w:val="center"/>
        <w:rPr>
          <w:rFonts w:ascii="Times New Roman" w:hAnsi="Times New Roman"/>
          <w:b/>
          <w:i/>
          <w:iCs/>
          <w:sz w:val="24"/>
          <w:szCs w:val="24"/>
        </w:rPr>
      </w:pPr>
    </w:p>
    <w:p w:rsidR="004D7E2B" w:rsidRPr="00260FBE" w:rsidRDefault="004D7E2B" w:rsidP="004D7E2B">
      <w:pPr>
        <w:autoSpaceDE w:val="0"/>
        <w:spacing w:after="0"/>
        <w:rPr>
          <w:rFonts w:ascii="Times New Roman" w:hAnsi="Times New Roman"/>
          <w:b/>
          <w:iCs/>
          <w:sz w:val="24"/>
          <w:szCs w:val="24"/>
          <w:lang w:val="sr-Cyrl-CS"/>
        </w:rPr>
      </w:pPr>
      <w:r w:rsidRPr="00260FBE">
        <w:rPr>
          <w:rFonts w:ascii="Times New Roman" w:hAnsi="Times New Roman"/>
          <w:b/>
          <w:iCs/>
          <w:sz w:val="24"/>
          <w:szCs w:val="24"/>
          <w:lang w:val="sr-Cyrl-CS"/>
        </w:rPr>
        <w:t>Закључен дана ____________ , између:</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Наручиоца:</w:t>
      </w:r>
      <w:r w:rsidRPr="00260FBE">
        <w:rPr>
          <w:rFonts w:ascii="Times New Roman" w:hAnsi="Times New Roman"/>
          <w:iCs/>
          <w:sz w:val="24"/>
          <w:szCs w:val="24"/>
          <w:lang w:val="sr-Cyrl-CS"/>
        </w:rPr>
        <w:t>Народно позориште Сомбор</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са седиштем у Сомбору, Трг Косте Трифковића бр. 2</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ПИБ: 100017205, Матични број: 08013047</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Број рачуна: 840-100664-97, Назив банке: Управа за трезор</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Телефон/ Телефакс: 025 / 437-666</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које заступа Михајло Несторовић, директор</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 xml:space="preserve">(у даљем тексту </w:t>
      </w:r>
      <w:r w:rsidRPr="00260FBE">
        <w:rPr>
          <w:rFonts w:ascii="Times New Roman" w:hAnsi="Times New Roman"/>
          <w:b/>
          <w:iCs/>
          <w:sz w:val="24"/>
          <w:szCs w:val="24"/>
          <w:lang w:val="sr-Cyrl-CS"/>
        </w:rPr>
        <w:t>Наручилац</w:t>
      </w:r>
      <w:r w:rsidRPr="00260FBE">
        <w:rPr>
          <w:rFonts w:ascii="Times New Roman" w:hAnsi="Times New Roman"/>
          <w:iCs/>
          <w:sz w:val="24"/>
          <w:szCs w:val="24"/>
          <w:lang w:val="sr-Cyrl-CS"/>
        </w:rPr>
        <w:t>)</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и</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Понуђача:</w:t>
      </w:r>
      <w:r w:rsidRPr="00260FBE">
        <w:rPr>
          <w:rFonts w:ascii="Times New Roman" w:hAnsi="Times New Roman"/>
          <w:iCs/>
          <w:sz w:val="24"/>
          <w:szCs w:val="24"/>
          <w:lang w:val="sr-Cyrl-CS"/>
        </w:rPr>
        <w:t>_________________________________________________________________</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са седиштем у __________________, улица _____________________________________</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ПИБ:______________________ Матични број:____________________</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Број рачуна:________________________ Назив банке:_____________________________</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Телефон:_______________ Телефакс:______________</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Кога заступа: _________________________________________________</w:t>
      </w: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 xml:space="preserve">(у даљем тексту: </w:t>
      </w:r>
      <w:r w:rsidRPr="00260FBE">
        <w:rPr>
          <w:rFonts w:ascii="Times New Roman" w:hAnsi="Times New Roman"/>
          <w:b/>
          <w:iCs/>
          <w:sz w:val="24"/>
          <w:szCs w:val="24"/>
          <w:lang w:val="sr-Cyrl-CS"/>
        </w:rPr>
        <w:t>Понуђач</w:t>
      </w:r>
      <w:r w:rsidRPr="00260FBE">
        <w:rPr>
          <w:rFonts w:ascii="Times New Roman" w:hAnsi="Times New Roman"/>
          <w:iCs/>
          <w:sz w:val="24"/>
          <w:szCs w:val="24"/>
          <w:lang w:val="sr-Cyrl-CS"/>
        </w:rPr>
        <w:t>),</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b/>
          <w:i/>
          <w:iCs/>
          <w:sz w:val="24"/>
          <w:szCs w:val="24"/>
          <w:lang w:val="sr-Cyrl-CS"/>
        </w:rPr>
      </w:pPr>
      <w:r w:rsidRPr="00260FBE">
        <w:rPr>
          <w:rFonts w:ascii="Times New Roman" w:hAnsi="Times New Roman"/>
          <w:b/>
          <w:i/>
          <w:iCs/>
          <w:sz w:val="24"/>
          <w:szCs w:val="24"/>
          <w:lang w:val="sr-Cyrl-CS"/>
        </w:rPr>
        <w:t>и са понуђачима из групе понуђача/са подизвођачем:</w:t>
      </w:r>
    </w:p>
    <w:p w:rsidR="004D7E2B" w:rsidRPr="00260FBE" w:rsidRDefault="004D7E2B" w:rsidP="004D7E2B">
      <w:pPr>
        <w:autoSpaceDE w:val="0"/>
        <w:spacing w:after="0"/>
        <w:rPr>
          <w:rFonts w:ascii="Times New Roman" w:hAnsi="Times New Roman"/>
          <w:b/>
          <w:i/>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а )</w:t>
      </w:r>
      <w:r w:rsidRPr="00260FBE">
        <w:rPr>
          <w:rFonts w:ascii="Times New Roman" w:hAnsi="Times New Roman"/>
          <w:iCs/>
          <w:sz w:val="24"/>
          <w:szCs w:val="24"/>
          <w:lang w:val="sr-Cyrl-CS"/>
        </w:rPr>
        <w:t xml:space="preserve"> __________________________________________________________</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б)</w:t>
      </w:r>
      <w:r w:rsidRPr="00260FBE">
        <w:rPr>
          <w:rFonts w:ascii="Times New Roman" w:hAnsi="Times New Roman"/>
          <w:iCs/>
          <w:sz w:val="24"/>
          <w:szCs w:val="24"/>
          <w:lang w:val="sr-Cyrl-CS"/>
        </w:rPr>
        <w:t xml:space="preserve"> ________________________________________________________</w:t>
      </w:r>
    </w:p>
    <w:p w:rsidR="004D7E2B" w:rsidRPr="00260FBE" w:rsidRDefault="004D7E2B" w:rsidP="004D7E2B">
      <w:pPr>
        <w:autoSpaceDE w:val="0"/>
        <w:spacing w:after="0"/>
        <w:rPr>
          <w:rFonts w:ascii="Times New Roman" w:hAnsi="Times New Roman"/>
          <w:i/>
          <w:iCs/>
          <w:sz w:val="24"/>
          <w:szCs w:val="24"/>
          <w:lang w:val="sr-Cyrl-CS"/>
        </w:rPr>
      </w:pPr>
      <w:r w:rsidRPr="00260FBE">
        <w:rPr>
          <w:rFonts w:ascii="Times New Roman" w:hAnsi="Times New Roman"/>
          <w:i/>
          <w:iCs/>
          <w:sz w:val="24"/>
          <w:szCs w:val="24"/>
          <w:lang w:val="sr-Cyrl-CS"/>
        </w:rPr>
        <w:t>(ако понуђач учествује у групи понуђача прецртати "са подизвођачима", ако наступа са</w:t>
      </w:r>
    </w:p>
    <w:p w:rsidR="004D7E2B" w:rsidRPr="00260FBE" w:rsidRDefault="004D7E2B" w:rsidP="004D7E2B">
      <w:pPr>
        <w:autoSpaceDE w:val="0"/>
        <w:spacing w:after="0"/>
        <w:jc w:val="both"/>
        <w:rPr>
          <w:rFonts w:ascii="Times New Roman" w:hAnsi="Times New Roman"/>
          <w:i/>
          <w:iCs/>
          <w:sz w:val="24"/>
          <w:szCs w:val="24"/>
          <w:lang w:val="sr-Cyrl-CS"/>
        </w:rPr>
      </w:pPr>
      <w:r w:rsidRPr="00260FBE">
        <w:rPr>
          <w:rFonts w:ascii="Times New Roman" w:hAnsi="Times New Roman"/>
          <w:i/>
          <w:iCs/>
          <w:sz w:val="24"/>
          <w:szCs w:val="24"/>
          <w:lang w:val="sr-Cyrl-CS"/>
        </w:rPr>
        <w:t>подизвођачима прецртати "са понуђачима из групе понуђача" и попунити податке).</w:t>
      </w:r>
    </w:p>
    <w:p w:rsidR="004D7E2B" w:rsidRPr="00260FBE" w:rsidRDefault="004D7E2B" w:rsidP="004D7E2B">
      <w:pPr>
        <w:autoSpaceDE w:val="0"/>
        <w:spacing w:after="0"/>
        <w:rPr>
          <w:rFonts w:ascii="Times New Roman" w:hAnsi="Times New Roman"/>
          <w:iCs/>
          <w:sz w:val="24"/>
          <w:szCs w:val="24"/>
          <w:lang w:val="sr-Cyrl-CS"/>
        </w:rPr>
      </w:pPr>
    </w:p>
    <w:p w:rsidR="004D7E2B" w:rsidRPr="00260FBE" w:rsidRDefault="004D7E2B" w:rsidP="004D7E2B">
      <w:pPr>
        <w:autoSpaceDE w:val="0"/>
        <w:spacing w:after="0"/>
        <w:rPr>
          <w:rFonts w:ascii="Times New Roman" w:hAnsi="Times New Roman"/>
          <w:b/>
          <w:iCs/>
          <w:sz w:val="24"/>
          <w:szCs w:val="24"/>
          <w:lang w:val="sr-Cyrl-CS"/>
        </w:rPr>
      </w:pPr>
      <w:r w:rsidRPr="00260FBE">
        <w:rPr>
          <w:rFonts w:ascii="Times New Roman" w:hAnsi="Times New Roman"/>
          <w:b/>
          <w:iCs/>
          <w:sz w:val="24"/>
          <w:szCs w:val="24"/>
          <w:lang w:val="sr-Cyrl-CS"/>
        </w:rPr>
        <w:t>Oснов уговора:</w:t>
      </w:r>
    </w:p>
    <w:p w:rsidR="004D7E2B" w:rsidRPr="00260FBE" w:rsidRDefault="004D7E2B" w:rsidP="004D7E2B">
      <w:pPr>
        <w:autoSpaceDE w:val="0"/>
        <w:spacing w:after="0"/>
        <w:jc w:val="both"/>
        <w:rPr>
          <w:rFonts w:ascii="Times New Roman" w:hAnsi="Times New Roman"/>
          <w:iCs/>
          <w:sz w:val="24"/>
          <w:szCs w:val="24"/>
          <w:lang w:val="sr-Cyrl-CS"/>
        </w:rPr>
      </w:pPr>
      <w:r w:rsidRPr="00260FBE">
        <w:rPr>
          <w:rFonts w:ascii="Times New Roman" w:hAnsi="Times New Roman"/>
          <w:iCs/>
          <w:sz w:val="24"/>
          <w:szCs w:val="24"/>
          <w:lang w:val="sr-Cyrl-CS"/>
        </w:rPr>
        <w:t>Јавна набавка мале вредности, редни број 0</w:t>
      </w:r>
      <w:r w:rsidR="0074687B">
        <w:rPr>
          <w:rFonts w:ascii="Times New Roman" w:hAnsi="Times New Roman"/>
          <w:iCs/>
          <w:sz w:val="24"/>
          <w:szCs w:val="24"/>
          <w:lang w:val="sr-Cyrl-CS"/>
        </w:rPr>
        <w:t>5</w:t>
      </w:r>
      <w:r w:rsidRPr="00260FBE">
        <w:rPr>
          <w:rFonts w:ascii="Times New Roman" w:hAnsi="Times New Roman"/>
          <w:iCs/>
          <w:sz w:val="24"/>
          <w:szCs w:val="24"/>
          <w:lang w:val="sr-Cyrl-CS"/>
        </w:rPr>
        <w:t>/1</w:t>
      </w:r>
      <w:r w:rsidR="0074687B">
        <w:rPr>
          <w:rFonts w:ascii="Times New Roman" w:hAnsi="Times New Roman"/>
          <w:iCs/>
          <w:sz w:val="24"/>
          <w:szCs w:val="24"/>
          <w:lang w:val="sr-Cyrl-CS"/>
        </w:rPr>
        <w:t>8</w:t>
      </w:r>
      <w:r w:rsidRPr="00260FBE">
        <w:rPr>
          <w:rFonts w:ascii="Times New Roman" w:hAnsi="Times New Roman"/>
          <w:iCs/>
          <w:sz w:val="24"/>
          <w:szCs w:val="24"/>
          <w:lang w:val="sr-Cyrl-CS"/>
        </w:rPr>
        <w:t xml:space="preserve"> услуга</w:t>
      </w:r>
      <w:r>
        <w:rPr>
          <w:rFonts w:ascii="Times New Roman" w:hAnsi="Times New Roman"/>
          <w:iCs/>
          <w:sz w:val="24"/>
          <w:szCs w:val="24"/>
          <w:lang w:val="sr-Cyrl-CS"/>
        </w:rPr>
        <w:t xml:space="preserve"> штампања</w:t>
      </w:r>
    </w:p>
    <w:p w:rsidR="004D7E2B" w:rsidRPr="00260FBE"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 xml:space="preserve">Број и датум Одлуке о додели </w:t>
      </w:r>
      <w:r w:rsidRPr="006A0B4E">
        <w:rPr>
          <w:rFonts w:ascii="Times New Roman" w:hAnsi="Times New Roman"/>
          <w:iCs/>
          <w:sz w:val="24"/>
          <w:szCs w:val="24"/>
          <w:lang w:val="sr-Cyrl-CS"/>
        </w:rPr>
        <w:t>уговора:________________________</w:t>
      </w:r>
      <w:r w:rsidRPr="006A0B4E">
        <w:rPr>
          <w:rFonts w:ascii="Times New Roman" w:hAnsi="Times New Roman"/>
          <w:i/>
          <w:iCs/>
          <w:sz w:val="24"/>
          <w:szCs w:val="24"/>
          <w:lang w:val="sr-Cyrl-CS"/>
        </w:rPr>
        <w:t>(попуњава Наручилац)</w:t>
      </w:r>
      <w:r>
        <w:rPr>
          <w:rFonts w:ascii="Times New Roman" w:hAnsi="Times New Roman"/>
          <w:iCs/>
          <w:sz w:val="24"/>
          <w:szCs w:val="24"/>
          <w:lang w:val="sr-Cyrl-CS"/>
        </w:rPr>
        <w:t>.</w:t>
      </w:r>
    </w:p>
    <w:p w:rsidR="004D7E2B"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Понуда изабраног понуђача бр._________________од _______________________________</w:t>
      </w:r>
    </w:p>
    <w:p w:rsidR="004D7E2B" w:rsidRDefault="004D7E2B" w:rsidP="004D7E2B">
      <w:pPr>
        <w:autoSpaceDE w:val="0"/>
        <w:jc w:val="both"/>
        <w:rPr>
          <w:rFonts w:ascii="Arial" w:hAnsi="Arial" w:cs="Arial"/>
          <w:b/>
          <w:iCs/>
          <w:color w:val="000000"/>
          <w:lang w:val="sr-Cyrl-CS"/>
        </w:rPr>
      </w:pPr>
      <w:r>
        <w:rPr>
          <w:rFonts w:ascii="Times New Roman" w:hAnsi="Times New Roman"/>
          <w:b/>
          <w:iCs/>
          <w:sz w:val="24"/>
          <w:szCs w:val="24"/>
          <w:lang w:val="sr-Cyrl-CS"/>
        </w:rPr>
        <w:lastRenderedPageBreak/>
        <w:t>Предмет уговора</w:t>
      </w:r>
    </w:p>
    <w:p w:rsidR="004D7E2B" w:rsidRDefault="004D7E2B"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w:t>
      </w:r>
    </w:p>
    <w:p w:rsidR="004D7E2B" w:rsidRDefault="004D7E2B" w:rsidP="004D7E2B">
      <w:pPr>
        <w:autoSpaceDE w:val="0"/>
        <w:spacing w:after="0"/>
        <w:ind w:firstLine="708"/>
        <w:jc w:val="both"/>
        <w:rPr>
          <w:rFonts w:ascii="Times New Roman" w:hAnsi="Times New Roman"/>
          <w:iCs/>
          <w:color w:val="000000"/>
          <w:sz w:val="24"/>
          <w:szCs w:val="24"/>
          <w:lang w:val="sr-Cyrl-CS"/>
        </w:rPr>
      </w:pPr>
      <w:r>
        <w:rPr>
          <w:rFonts w:ascii="Times New Roman" w:hAnsi="Times New Roman"/>
          <w:iCs/>
          <w:sz w:val="24"/>
          <w:szCs w:val="24"/>
          <w:lang w:val="sr-Cyrl-CS"/>
        </w:rPr>
        <w:t>Предмет овог уговора су услуге штампања</w:t>
      </w:r>
      <w:r>
        <w:rPr>
          <w:rFonts w:ascii="Times New Roman" w:hAnsi="Times New Roman"/>
          <w:iCs/>
          <w:color w:val="000000"/>
          <w:sz w:val="24"/>
          <w:szCs w:val="24"/>
          <w:lang w:val="sr-Cyrl-CS"/>
        </w:rPr>
        <w:t>,</w:t>
      </w:r>
      <w:r w:rsidR="00232D5B">
        <w:rPr>
          <w:rFonts w:ascii="Times New Roman" w:hAnsi="Times New Roman"/>
          <w:iCs/>
          <w:color w:val="000000"/>
          <w:sz w:val="24"/>
          <w:szCs w:val="24"/>
          <w:lang w:val="sr-Latn-CS"/>
        </w:rPr>
        <w:t xml:space="preserve"> </w:t>
      </w:r>
      <w:r>
        <w:rPr>
          <w:rFonts w:ascii="Times New Roman" w:hAnsi="Times New Roman"/>
          <w:iCs/>
          <w:sz w:val="24"/>
          <w:szCs w:val="24"/>
          <w:lang w:val="sr-Cyrl-CS"/>
        </w:rPr>
        <w:t>а у складу са Конкурсном документацијом ЈНМВ бр. 0</w:t>
      </w:r>
      <w:r w:rsidR="0074687B">
        <w:rPr>
          <w:rFonts w:ascii="Times New Roman" w:hAnsi="Times New Roman"/>
          <w:iCs/>
          <w:sz w:val="24"/>
          <w:szCs w:val="24"/>
          <w:lang w:val="sr-Cyrl-CS"/>
        </w:rPr>
        <w:t>5</w:t>
      </w:r>
      <w:r>
        <w:rPr>
          <w:rFonts w:ascii="Times New Roman" w:hAnsi="Times New Roman"/>
          <w:iCs/>
          <w:sz w:val="24"/>
          <w:szCs w:val="24"/>
          <w:lang w:val="sr-Cyrl-CS"/>
        </w:rPr>
        <w:t>/1</w:t>
      </w:r>
      <w:r w:rsidR="0074687B">
        <w:rPr>
          <w:rFonts w:ascii="Times New Roman" w:hAnsi="Times New Roman"/>
          <w:iCs/>
          <w:sz w:val="24"/>
          <w:szCs w:val="24"/>
          <w:lang w:val="sr-Cyrl-CS"/>
        </w:rPr>
        <w:t>8</w:t>
      </w:r>
      <w:r>
        <w:rPr>
          <w:rFonts w:ascii="Times New Roman" w:hAnsi="Times New Roman"/>
          <w:iCs/>
          <w:sz w:val="24"/>
          <w:szCs w:val="24"/>
          <w:lang w:val="sr-Cyrl-CS"/>
        </w:rPr>
        <w:t>, Техничком спецификацијом и понудом Понуђача број ______________________ од __________ 201</w:t>
      </w:r>
      <w:r w:rsidR="0074687B">
        <w:rPr>
          <w:rFonts w:ascii="Times New Roman" w:hAnsi="Times New Roman"/>
          <w:iCs/>
          <w:sz w:val="24"/>
          <w:szCs w:val="24"/>
          <w:lang w:val="sr-Cyrl-CS"/>
        </w:rPr>
        <w:t>8</w:t>
      </w:r>
      <w:r>
        <w:rPr>
          <w:rFonts w:ascii="Times New Roman" w:hAnsi="Times New Roman"/>
          <w:iCs/>
          <w:sz w:val="24"/>
          <w:szCs w:val="24"/>
          <w:lang w:val="sr-Cyrl-CS"/>
        </w:rPr>
        <w:t>. године, која је саставни део уговора (</w:t>
      </w:r>
      <w:r>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Pr>
          <w:rFonts w:ascii="Times New Roman" w:hAnsi="Times New Roman"/>
          <w:iCs/>
          <w:sz w:val="24"/>
          <w:szCs w:val="24"/>
          <w:lang w:val="sr-Cyrl-CS"/>
        </w:rPr>
        <w:t xml:space="preserve">, </w:t>
      </w:r>
      <w:r>
        <w:rPr>
          <w:rFonts w:ascii="Times New Roman" w:hAnsi="Times New Roman"/>
          <w:iCs/>
          <w:color w:val="000000"/>
          <w:sz w:val="24"/>
          <w:szCs w:val="24"/>
          <w:lang w:val="sr-Cyrl-CS"/>
        </w:rPr>
        <w:t>а у складу са свим важећим законским и подзаконским прописима који регулишу ову област.</w:t>
      </w:r>
    </w:p>
    <w:p w:rsidR="004D7E2B" w:rsidRDefault="004D7E2B" w:rsidP="004D7E2B">
      <w:pPr>
        <w:autoSpaceDE w:val="0"/>
        <w:spacing w:after="0"/>
        <w:jc w:val="center"/>
        <w:rPr>
          <w:rFonts w:ascii="Times New Roman" w:hAnsi="Times New Roman"/>
          <w:b/>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Ангажовање подизвођача</w:t>
      </w:r>
    </w:p>
    <w:p w:rsidR="004D7E2B" w:rsidRDefault="004D7E2B"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2.</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да Понуђач ангажује подизвођача:</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Понуђач у потпуности одговара Наручиоцу за извршење обавеза из основног уговора и у случају поверавања појединих обавеза подизвођачу:</w:t>
      </w:r>
    </w:p>
    <w:p w:rsidR="004D7E2B"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rPr>
          <w:rFonts w:ascii="Times New Roman" w:hAnsi="Times New Roman"/>
          <w:iCs/>
          <w:sz w:val="24"/>
          <w:szCs w:val="24"/>
          <w:lang w:val="sr-Cyrl-CS"/>
        </w:rPr>
      </w:pPr>
      <w:r>
        <w:rPr>
          <w:rFonts w:ascii="Times New Roman" w:hAnsi="Times New Roman"/>
          <w:iCs/>
          <w:sz w:val="24"/>
          <w:szCs w:val="24"/>
          <w:lang w:val="sr-Cyrl-CS"/>
        </w:rPr>
        <w:t>-_____________________ из ________________улица_______________број_________</w:t>
      </w:r>
    </w:p>
    <w:p w:rsidR="004D7E2B"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rPr>
          <w:rFonts w:ascii="Times New Roman" w:hAnsi="Times New Roman"/>
          <w:iCs/>
          <w:sz w:val="24"/>
          <w:szCs w:val="24"/>
          <w:lang w:val="sr-Cyrl-CS"/>
        </w:rPr>
      </w:pPr>
      <w:r>
        <w:rPr>
          <w:rFonts w:ascii="Times New Roman" w:hAnsi="Times New Roman"/>
          <w:iCs/>
          <w:sz w:val="24"/>
          <w:szCs w:val="24"/>
          <w:lang w:val="sr-Cyrl-CS"/>
        </w:rPr>
        <w:t>-_____________________ из ________________улица_______________број_________</w:t>
      </w:r>
    </w:p>
    <w:p w:rsidR="004D7E2B"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Цена</w:t>
      </w:r>
    </w:p>
    <w:p w:rsidR="004D7E2B" w:rsidRDefault="004D7E2B"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3.</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Укупна вредност овог уговора износи највише ______________ динара (без ПДВ-а)</w:t>
      </w:r>
    </w:p>
    <w:p w:rsidR="004D7E2B" w:rsidRDefault="004D7E2B" w:rsidP="004D7E2B">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w:t>
      </w:r>
      <w:r>
        <w:rPr>
          <w:rFonts w:ascii="Times New Roman" w:hAnsi="Times New Roman"/>
          <w:i/>
          <w:iCs/>
          <w:sz w:val="24"/>
          <w:szCs w:val="24"/>
          <w:lang w:val="sr-Cyrl-CS"/>
        </w:rPr>
        <w:t>Попуњава Наручилац</w:t>
      </w:r>
      <w:r>
        <w:rPr>
          <w:rFonts w:ascii="Times New Roman" w:hAnsi="Times New Roman"/>
          <w:iCs/>
          <w:sz w:val="24"/>
          <w:szCs w:val="24"/>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Укупна цена за извр</w:t>
      </w:r>
      <w:r w:rsidR="00232D5B">
        <w:rPr>
          <w:rFonts w:ascii="Times New Roman" w:hAnsi="Times New Roman"/>
          <w:iCs/>
          <w:sz w:val="24"/>
          <w:szCs w:val="24"/>
          <w:lang w:val="sr-Cyrl-CS"/>
        </w:rPr>
        <w:t>ш</w:t>
      </w:r>
      <w:r>
        <w:rPr>
          <w:rFonts w:ascii="Times New Roman" w:hAnsi="Times New Roman"/>
          <w:iCs/>
          <w:sz w:val="24"/>
          <w:szCs w:val="24"/>
          <w:lang w:val="sr-Cyrl-CS"/>
        </w:rPr>
        <w:t>ене услуге које су предмет јавне набавке утврђена је Понудом из чл. 1 овог уговора, фиксна је и непромењива за уговорени период пружања услуге.</w:t>
      </w:r>
    </w:p>
    <w:p w:rsidR="004D7E2B" w:rsidRPr="003F2369" w:rsidRDefault="004D7E2B" w:rsidP="004D7E2B">
      <w:pPr>
        <w:suppressAutoHyphens w:val="0"/>
        <w:spacing w:after="0"/>
        <w:ind w:firstLine="708"/>
        <w:jc w:val="both"/>
        <w:rPr>
          <w:rFonts w:ascii="Times New Roman" w:hAnsi="Times New Roman" w:cs="Times New Roman"/>
          <w:sz w:val="24"/>
          <w:szCs w:val="24"/>
          <w:lang w:val="sr-Cyrl-CS" w:eastAsia="en-US"/>
        </w:rPr>
      </w:pPr>
      <w:r w:rsidRPr="003F2369">
        <w:rPr>
          <w:rFonts w:ascii="Times New Roman" w:hAnsi="Times New Roman" w:cs="Times New Roman"/>
          <w:sz w:val="24"/>
          <w:szCs w:val="24"/>
          <w:lang w:val="sr-Cyrl-CS" w:eastAsia="en-US"/>
        </w:rPr>
        <w:t xml:space="preserve">Уговорне стране су сагласне да уговорна цена садржи све трошкове које </w:t>
      </w:r>
      <w:r>
        <w:rPr>
          <w:rFonts w:ascii="Times New Roman" w:hAnsi="Times New Roman" w:cs="Times New Roman"/>
          <w:sz w:val="24"/>
          <w:szCs w:val="24"/>
          <w:lang w:val="sr-Cyrl-CS" w:eastAsia="en-US"/>
        </w:rPr>
        <w:t xml:space="preserve">Понуђач </w:t>
      </w:r>
      <w:r w:rsidRPr="003F2369">
        <w:rPr>
          <w:rFonts w:ascii="Times New Roman" w:hAnsi="Times New Roman" w:cs="Times New Roman"/>
          <w:sz w:val="24"/>
          <w:szCs w:val="24"/>
          <w:lang w:val="sr-Cyrl-CS" w:eastAsia="en-US"/>
        </w:rPr>
        <w:t>има у реализацији предметне набавке.</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Наручилац се обавезује да плати Понуђачу цену исказану у табели Понуде из чл. 1 овог уговора и то:</w:t>
      </w:r>
    </w:p>
    <w:p w:rsidR="004D7E2B" w:rsidRDefault="004D7E2B" w:rsidP="004D7E2B">
      <w:pPr>
        <w:autoSpaceDE w:val="0"/>
        <w:spacing w:after="0"/>
        <w:ind w:firstLine="708"/>
        <w:jc w:val="both"/>
        <w:rPr>
          <w:rFonts w:ascii="Times New Roman" w:hAnsi="Times New Roman"/>
          <w:iCs/>
          <w:sz w:val="24"/>
          <w:szCs w:val="24"/>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900"/>
        <w:gridCol w:w="1515"/>
        <w:gridCol w:w="1417"/>
        <w:gridCol w:w="1559"/>
        <w:gridCol w:w="2127"/>
      </w:tblGrid>
      <w:tr w:rsidR="0074687B" w:rsidRPr="000D1017" w:rsidTr="003A3AA3">
        <w:tc>
          <w:tcPr>
            <w:tcW w:w="1980" w:type="dxa"/>
            <w:shd w:val="clear" w:color="auto" w:fill="auto"/>
          </w:tcPr>
          <w:p w:rsidR="0074687B" w:rsidRPr="00544C01" w:rsidRDefault="0074687B" w:rsidP="003A3AA3">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Предмет ЈН</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Коли-чина</w:t>
            </w:r>
          </w:p>
        </w:tc>
        <w:tc>
          <w:tcPr>
            <w:tcW w:w="1515" w:type="dxa"/>
            <w:shd w:val="clear" w:color="auto" w:fill="auto"/>
          </w:tcPr>
          <w:p w:rsidR="0074687B" w:rsidRPr="00544C01" w:rsidRDefault="0074687B" w:rsidP="0074687B">
            <w:pPr>
              <w:pStyle w:val="TableContents"/>
              <w:spacing w:after="0"/>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Јединична цена без ПДВ-а</w:t>
            </w:r>
          </w:p>
        </w:tc>
        <w:tc>
          <w:tcPr>
            <w:tcW w:w="1417" w:type="dxa"/>
            <w:shd w:val="clear" w:color="auto" w:fill="auto"/>
          </w:tcPr>
          <w:p w:rsidR="0074687B" w:rsidRPr="00544C01" w:rsidRDefault="0074687B" w:rsidP="0074687B">
            <w:pPr>
              <w:pStyle w:val="TableContents"/>
              <w:spacing w:after="0"/>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Јединична цена са ПДВ-ом</w:t>
            </w:r>
          </w:p>
        </w:tc>
        <w:tc>
          <w:tcPr>
            <w:tcW w:w="1559" w:type="dxa"/>
            <w:shd w:val="clear" w:color="auto" w:fill="auto"/>
          </w:tcPr>
          <w:p w:rsidR="0074687B" w:rsidRPr="00544C01" w:rsidRDefault="0074687B" w:rsidP="0074687B">
            <w:pPr>
              <w:pStyle w:val="TableContents"/>
              <w:spacing w:after="0"/>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 xml:space="preserve">Укупна цена  без ПДВ-а </w:t>
            </w:r>
          </w:p>
        </w:tc>
        <w:tc>
          <w:tcPr>
            <w:tcW w:w="2127" w:type="dxa"/>
            <w:shd w:val="clear" w:color="auto" w:fill="auto"/>
          </w:tcPr>
          <w:p w:rsidR="0074687B" w:rsidRPr="00544C01" w:rsidRDefault="0074687B" w:rsidP="003A3AA3">
            <w:pPr>
              <w:pStyle w:val="TableContents"/>
              <w:jc w:val="center"/>
              <w:rPr>
                <w:rFonts w:ascii="Times New Roman" w:hAnsi="Times New Roman" w:cs="Times New Roman"/>
                <w:b/>
                <w:sz w:val="24"/>
                <w:szCs w:val="24"/>
                <w:lang w:val="sr-Cyrl-CS"/>
              </w:rPr>
            </w:pPr>
            <w:r w:rsidRPr="00544C01">
              <w:rPr>
                <w:rFonts w:ascii="Times New Roman" w:hAnsi="Times New Roman" w:cs="Times New Roman"/>
                <w:b/>
                <w:sz w:val="24"/>
                <w:szCs w:val="24"/>
                <w:lang w:val="sr-Cyrl-CS"/>
              </w:rPr>
              <w:t>Укупна цена са ПДВ-ом</w:t>
            </w:r>
          </w:p>
        </w:tc>
      </w:tr>
      <w:tr w:rsidR="0074687B" w:rsidRPr="00544C01" w:rsidTr="003A3AA3">
        <w:trPr>
          <w:trHeight w:val="291"/>
        </w:trPr>
        <w:tc>
          <w:tcPr>
            <w:tcW w:w="1980"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1</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2</w:t>
            </w:r>
          </w:p>
        </w:tc>
        <w:tc>
          <w:tcPr>
            <w:tcW w:w="1515"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3</w:t>
            </w:r>
          </w:p>
        </w:tc>
        <w:tc>
          <w:tcPr>
            <w:tcW w:w="1417"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4</w:t>
            </w:r>
          </w:p>
        </w:tc>
        <w:tc>
          <w:tcPr>
            <w:tcW w:w="1559"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5 (2x3)</w:t>
            </w:r>
          </w:p>
        </w:tc>
        <w:tc>
          <w:tcPr>
            <w:tcW w:w="2127" w:type="dxa"/>
            <w:shd w:val="clear" w:color="auto" w:fill="auto"/>
          </w:tcPr>
          <w:p w:rsidR="0074687B" w:rsidRPr="00544C01" w:rsidRDefault="0074687B" w:rsidP="003A3AA3">
            <w:pPr>
              <w:pStyle w:val="TableContents"/>
              <w:jc w:val="center"/>
              <w:rPr>
                <w:rFonts w:ascii="Times New Roman" w:hAnsi="Times New Roman" w:cs="Times New Roman"/>
                <w:i/>
                <w:iCs/>
                <w:sz w:val="24"/>
                <w:szCs w:val="24"/>
                <w:lang w:val="sr-Cyrl-CS"/>
              </w:rPr>
            </w:pPr>
            <w:r w:rsidRPr="00544C01">
              <w:rPr>
                <w:rFonts w:ascii="Times New Roman" w:hAnsi="Times New Roman" w:cs="Times New Roman"/>
                <w:sz w:val="24"/>
                <w:szCs w:val="24"/>
                <w:lang w:val="sr-Cyrl-CS"/>
              </w:rPr>
              <w:t>6 (2x4)</w:t>
            </w:r>
          </w:p>
        </w:tc>
      </w:tr>
      <w:tr w:rsidR="0074687B" w:rsidRPr="00544C01" w:rsidTr="003A3AA3">
        <w:trPr>
          <w:trHeight w:val="773"/>
        </w:trPr>
        <w:tc>
          <w:tcPr>
            <w:tcW w:w="1980" w:type="dxa"/>
            <w:shd w:val="clear" w:color="auto" w:fill="auto"/>
          </w:tcPr>
          <w:p w:rsidR="0074687B" w:rsidRPr="00544C01" w:rsidRDefault="0074687B" w:rsidP="00994272">
            <w:pPr>
              <w:pStyle w:val="TableContents"/>
              <w:jc w:val="center"/>
              <w:rPr>
                <w:rFonts w:ascii="Times New Roman" w:hAnsi="Times New Roman" w:cs="Times New Roman"/>
                <w:i/>
                <w:iCs/>
                <w:sz w:val="24"/>
                <w:szCs w:val="24"/>
                <w:lang w:val="sr-Cyrl-CS"/>
              </w:rPr>
            </w:pPr>
            <w:r w:rsidRPr="00544C01">
              <w:rPr>
                <w:rFonts w:ascii="Times New Roman" w:hAnsi="Times New Roman" w:cs="Times New Roman"/>
                <w:b/>
                <w:i/>
                <w:sz w:val="24"/>
                <w:szCs w:val="24"/>
                <w:lang w:val="sr-Cyrl-CS"/>
              </w:rPr>
              <w:t>Е</w:t>
            </w:r>
            <w:r w:rsidR="00994272">
              <w:rPr>
                <w:rFonts w:ascii="Times New Roman" w:hAnsi="Times New Roman" w:cs="Times New Roman"/>
                <w:b/>
                <w:i/>
                <w:sz w:val="24"/>
                <w:szCs w:val="24"/>
                <w:lang w:val="sr-Cyrl-CS"/>
              </w:rPr>
              <w:t>ди</w:t>
            </w:r>
            <w:r w:rsidRPr="00544C01">
              <w:rPr>
                <w:rFonts w:ascii="Times New Roman" w:hAnsi="Times New Roman" w:cs="Times New Roman"/>
                <w:b/>
                <w:i/>
                <w:sz w:val="24"/>
                <w:szCs w:val="24"/>
                <w:lang w:val="sr-Cyrl-CS"/>
              </w:rPr>
              <w:t>ција праизведбе</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sz w:val="24"/>
                <w:szCs w:val="24"/>
                <w:lang w:val="sr-Cyrl-CS"/>
              </w:rPr>
              <w:t>500</w:t>
            </w:r>
          </w:p>
        </w:tc>
        <w:tc>
          <w:tcPr>
            <w:tcW w:w="1515" w:type="dxa"/>
            <w:shd w:val="clear" w:color="auto" w:fill="auto"/>
          </w:tcPr>
          <w:p w:rsidR="0074687B" w:rsidRPr="00544C01" w:rsidRDefault="0074687B" w:rsidP="003A3AA3">
            <w:pPr>
              <w:pStyle w:val="TableContents"/>
              <w:snapToGrid w:val="0"/>
              <w:jc w:val="center"/>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jc w:val="center"/>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jc w:val="center"/>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jc w:val="center"/>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994272">
            <w:pPr>
              <w:pStyle w:val="TableContents"/>
              <w:jc w:val="center"/>
              <w:rPr>
                <w:rFonts w:ascii="Times New Roman" w:hAnsi="Times New Roman" w:cs="Times New Roman"/>
                <w:i/>
                <w:iCs/>
                <w:sz w:val="24"/>
                <w:szCs w:val="24"/>
                <w:lang w:val="sr-Cyrl-CS"/>
              </w:rPr>
            </w:pPr>
            <w:r w:rsidRPr="00544C01">
              <w:rPr>
                <w:rFonts w:ascii="Times New Roman" w:hAnsi="Times New Roman" w:cs="Times New Roman"/>
                <w:b/>
                <w:i/>
                <w:sz w:val="24"/>
                <w:szCs w:val="24"/>
                <w:lang w:val="sr-Cyrl-CS"/>
              </w:rPr>
              <w:t>Е</w:t>
            </w:r>
            <w:r w:rsidR="00994272">
              <w:rPr>
                <w:rFonts w:ascii="Times New Roman" w:hAnsi="Times New Roman" w:cs="Times New Roman"/>
                <w:b/>
                <w:i/>
                <w:sz w:val="24"/>
                <w:szCs w:val="24"/>
                <w:lang w:val="sr-Cyrl-CS"/>
              </w:rPr>
              <w:t>ди</w:t>
            </w:r>
            <w:r w:rsidRPr="00544C01">
              <w:rPr>
                <w:rFonts w:ascii="Times New Roman" w:hAnsi="Times New Roman" w:cs="Times New Roman"/>
                <w:b/>
                <w:i/>
                <w:sz w:val="24"/>
                <w:szCs w:val="24"/>
                <w:lang w:val="sr-Cyrl-CS"/>
              </w:rPr>
              <w:t xml:space="preserve">ција </w:t>
            </w:r>
            <w:r w:rsidRPr="00544C01">
              <w:rPr>
                <w:rFonts w:ascii="Times New Roman" w:hAnsi="Times New Roman" w:cs="Times New Roman"/>
                <w:b/>
                <w:i/>
                <w:sz w:val="24"/>
                <w:szCs w:val="24"/>
                <w:lang w:val="sr-Cyrl-CS"/>
              </w:rPr>
              <w:lastRenderedPageBreak/>
              <w:t xml:space="preserve">праизведбе </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sz w:val="24"/>
                <w:szCs w:val="24"/>
                <w:lang w:val="sr-Cyrl-CS"/>
              </w:rPr>
            </w:pPr>
            <w:r w:rsidRPr="00544C01">
              <w:rPr>
                <w:rFonts w:ascii="Times New Roman" w:hAnsi="Times New Roman" w:cs="Times New Roman"/>
                <w:iCs/>
                <w:sz w:val="24"/>
                <w:szCs w:val="24"/>
                <w:lang w:val="sr-Cyrl-CS"/>
              </w:rPr>
              <w:lastRenderedPageBreak/>
              <w:t>800</w:t>
            </w: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647"/>
        </w:trPr>
        <w:tc>
          <w:tcPr>
            <w:tcW w:w="1980" w:type="dxa"/>
            <w:shd w:val="clear" w:color="auto" w:fill="auto"/>
          </w:tcPr>
          <w:p w:rsidR="0074687B" w:rsidRPr="00544C01" w:rsidRDefault="0074687B" w:rsidP="003A3AA3">
            <w:pPr>
              <w:pStyle w:val="TableContents"/>
              <w:spacing w:after="0"/>
              <w:jc w:val="center"/>
              <w:rPr>
                <w:rFonts w:ascii="Times New Roman" w:hAnsi="Times New Roman" w:cs="Times New Roman"/>
                <w:b/>
                <w:i/>
                <w:sz w:val="24"/>
                <w:szCs w:val="24"/>
                <w:lang w:val="sr-Latn-CS"/>
              </w:rPr>
            </w:pPr>
            <w:r w:rsidRPr="00544C01">
              <w:rPr>
                <w:rFonts w:ascii="Times New Roman" w:hAnsi="Times New Roman" w:cs="Times New Roman"/>
                <w:b/>
                <w:i/>
                <w:sz w:val="24"/>
                <w:szCs w:val="24"/>
                <w:lang w:val="sr-Cyrl-CS"/>
              </w:rPr>
              <w:lastRenderedPageBreak/>
              <w:t xml:space="preserve">Плакат 45x90 </w:t>
            </w:r>
            <w:r>
              <w:rPr>
                <w:rFonts w:ascii="Times New Roman" w:hAnsi="Times New Roman" w:cs="Times New Roman"/>
                <w:b/>
                <w:i/>
                <w:sz w:val="24"/>
                <w:szCs w:val="24"/>
                <w:lang w:val="sr-Latn-CS"/>
              </w:rPr>
              <w:t>cm</w:t>
            </w:r>
          </w:p>
        </w:tc>
        <w:tc>
          <w:tcPr>
            <w:tcW w:w="900" w:type="dxa"/>
            <w:shd w:val="clear" w:color="auto" w:fill="auto"/>
          </w:tcPr>
          <w:p w:rsidR="0074687B" w:rsidRDefault="0074687B" w:rsidP="003A3AA3">
            <w:pPr>
              <w:pStyle w:val="TableContents"/>
              <w:jc w:val="center"/>
              <w:rPr>
                <w:rFonts w:ascii="Times New Roman" w:hAnsi="Times New Roman" w:cs="Times New Roman"/>
                <w:iCs/>
                <w:sz w:val="24"/>
                <w:szCs w:val="24"/>
                <w:lang w:val="sr-Latn-CS"/>
              </w:rPr>
            </w:pPr>
            <w:r w:rsidRPr="00544C01">
              <w:rPr>
                <w:rFonts w:ascii="Times New Roman" w:hAnsi="Times New Roman" w:cs="Times New Roman"/>
                <w:iCs/>
                <w:sz w:val="24"/>
                <w:szCs w:val="24"/>
                <w:lang w:val="sr-Cyrl-CS"/>
              </w:rPr>
              <w:t>200</w:t>
            </w:r>
          </w:p>
          <w:p w:rsidR="0074687B" w:rsidRPr="00544C01" w:rsidRDefault="0074687B" w:rsidP="003A3AA3">
            <w:pPr>
              <w:pStyle w:val="TableContents"/>
              <w:spacing w:after="0"/>
              <w:jc w:val="center"/>
              <w:rPr>
                <w:rFonts w:ascii="Times New Roman" w:hAnsi="Times New Roman" w:cs="Times New Roman"/>
                <w:iCs/>
                <w:sz w:val="24"/>
                <w:szCs w:val="24"/>
                <w:lang w:val="sr-Latn-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530"/>
        </w:trPr>
        <w:tc>
          <w:tcPr>
            <w:tcW w:w="1980" w:type="dxa"/>
            <w:shd w:val="clear" w:color="auto" w:fill="auto"/>
          </w:tcPr>
          <w:p w:rsidR="0074687B" w:rsidRPr="00544C01" w:rsidRDefault="0074687B" w:rsidP="003A3AA3">
            <w:pPr>
              <w:pStyle w:val="TableContents"/>
              <w:jc w:val="center"/>
              <w:rPr>
                <w:rFonts w:ascii="Times New Roman" w:hAnsi="Times New Roman" w:cs="Times New Roman"/>
                <w:b/>
                <w:sz w:val="24"/>
                <w:szCs w:val="24"/>
                <w:lang w:val="sr-Latn-CS"/>
              </w:rPr>
            </w:pPr>
            <w:r w:rsidRPr="00544C01">
              <w:rPr>
                <w:rFonts w:ascii="Times New Roman" w:hAnsi="Times New Roman" w:cs="Times New Roman"/>
                <w:b/>
                <w:i/>
                <w:sz w:val="24"/>
                <w:szCs w:val="24"/>
                <w:lang w:val="sr-Cyrl-CS"/>
              </w:rPr>
              <w:t xml:space="preserve">Плакат 65x90 </w:t>
            </w:r>
            <w:r>
              <w:rPr>
                <w:rFonts w:ascii="Times New Roman" w:hAnsi="Times New Roman" w:cs="Times New Roman"/>
                <w:b/>
                <w:i/>
                <w:sz w:val="24"/>
                <w:szCs w:val="24"/>
                <w:lang w:val="sr-Latn-CS"/>
              </w:rPr>
              <w:t>cm</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20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647"/>
        </w:trPr>
        <w:tc>
          <w:tcPr>
            <w:tcW w:w="1980" w:type="dxa"/>
            <w:shd w:val="clear" w:color="auto" w:fill="auto"/>
          </w:tcPr>
          <w:p w:rsidR="0074687B" w:rsidRPr="00544C01" w:rsidRDefault="0074687B" w:rsidP="003A3AA3">
            <w:pPr>
              <w:pStyle w:val="TableContents"/>
              <w:spacing w:after="0"/>
              <w:jc w:val="center"/>
              <w:rPr>
                <w:rFonts w:ascii="Times New Roman" w:hAnsi="Times New Roman" w:cs="Times New Roman"/>
                <w:b/>
                <w:i/>
                <w:sz w:val="24"/>
                <w:szCs w:val="24"/>
                <w:lang w:val="sr-Latn-CS"/>
              </w:rPr>
            </w:pPr>
            <w:r>
              <w:rPr>
                <w:rFonts w:ascii="Times New Roman" w:hAnsi="Times New Roman" w:cs="Times New Roman"/>
                <w:b/>
                <w:i/>
                <w:sz w:val="24"/>
                <w:szCs w:val="24"/>
                <w:lang w:val="sr-Cyrl-CS"/>
              </w:rPr>
              <w:t>Плакат 1</w:t>
            </w:r>
            <w:r w:rsidR="00994272">
              <w:rPr>
                <w:rFonts w:ascii="Times New Roman" w:hAnsi="Times New Roman" w:cs="Times New Roman"/>
                <w:b/>
                <w:i/>
                <w:sz w:val="24"/>
                <w:szCs w:val="24"/>
                <w:lang w:val="sr-Cyrl-CS"/>
              </w:rPr>
              <w:t>0</w:t>
            </w:r>
            <w:r>
              <w:rPr>
                <w:rFonts w:ascii="Times New Roman" w:hAnsi="Times New Roman" w:cs="Times New Roman"/>
                <w:b/>
                <w:i/>
                <w:sz w:val="24"/>
                <w:szCs w:val="24"/>
                <w:lang w:val="sr-Cyrl-CS"/>
              </w:rPr>
              <w:t>0</w:t>
            </w:r>
            <w:r w:rsidRPr="00544C01">
              <w:rPr>
                <w:rFonts w:ascii="Times New Roman" w:hAnsi="Times New Roman" w:cs="Times New Roman"/>
                <w:b/>
                <w:i/>
                <w:sz w:val="24"/>
                <w:szCs w:val="24"/>
                <w:lang w:val="sr-Cyrl-CS"/>
              </w:rPr>
              <w:t>x</w:t>
            </w:r>
            <w:r>
              <w:rPr>
                <w:rFonts w:ascii="Times New Roman" w:hAnsi="Times New Roman" w:cs="Times New Roman"/>
                <w:b/>
                <w:i/>
                <w:sz w:val="24"/>
                <w:szCs w:val="24"/>
                <w:lang w:val="sr-Cyrl-CS"/>
              </w:rPr>
              <w:t>200</w:t>
            </w:r>
            <w:r>
              <w:rPr>
                <w:rFonts w:ascii="Times New Roman" w:hAnsi="Times New Roman" w:cs="Times New Roman"/>
                <w:b/>
                <w:i/>
                <w:sz w:val="24"/>
                <w:szCs w:val="24"/>
                <w:lang w:val="sr-Latn-CS"/>
              </w:rPr>
              <w:t>cm</w:t>
            </w:r>
          </w:p>
        </w:tc>
        <w:tc>
          <w:tcPr>
            <w:tcW w:w="900" w:type="dxa"/>
            <w:shd w:val="clear" w:color="auto" w:fill="auto"/>
          </w:tcPr>
          <w:p w:rsidR="0074687B" w:rsidRDefault="0074687B" w:rsidP="003A3AA3">
            <w:pPr>
              <w:pStyle w:val="TableContents"/>
              <w:jc w:val="center"/>
              <w:rPr>
                <w:rFonts w:ascii="Times New Roman" w:hAnsi="Times New Roman" w:cs="Times New Roman"/>
                <w:iCs/>
                <w:sz w:val="24"/>
                <w:szCs w:val="24"/>
                <w:lang w:val="sr-Latn-CS"/>
              </w:rPr>
            </w:pPr>
            <w:r>
              <w:rPr>
                <w:rFonts w:ascii="Times New Roman" w:hAnsi="Times New Roman" w:cs="Times New Roman"/>
                <w:iCs/>
                <w:sz w:val="24"/>
                <w:szCs w:val="24"/>
                <w:lang w:val="sr-Cyrl-CS"/>
              </w:rPr>
              <w:t>5</w:t>
            </w:r>
          </w:p>
          <w:p w:rsidR="0074687B" w:rsidRPr="00544C01" w:rsidRDefault="0074687B" w:rsidP="003A3AA3">
            <w:pPr>
              <w:pStyle w:val="TableContents"/>
              <w:spacing w:after="0"/>
              <w:jc w:val="center"/>
              <w:rPr>
                <w:rFonts w:ascii="Times New Roman" w:hAnsi="Times New Roman" w:cs="Times New Roman"/>
                <w:iCs/>
                <w:sz w:val="24"/>
                <w:szCs w:val="24"/>
                <w:lang w:val="sr-Latn-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530"/>
        </w:trPr>
        <w:tc>
          <w:tcPr>
            <w:tcW w:w="1980" w:type="dxa"/>
            <w:shd w:val="clear" w:color="auto" w:fill="auto"/>
          </w:tcPr>
          <w:p w:rsidR="0074687B" w:rsidRPr="00544C01" w:rsidRDefault="0074687B" w:rsidP="003A3AA3">
            <w:pPr>
              <w:pStyle w:val="TableContents"/>
              <w:jc w:val="center"/>
              <w:rPr>
                <w:rFonts w:ascii="Times New Roman" w:hAnsi="Times New Roman" w:cs="Times New Roman"/>
                <w:b/>
                <w:sz w:val="24"/>
                <w:szCs w:val="24"/>
                <w:lang w:val="sr-Latn-CS"/>
              </w:rPr>
            </w:pPr>
            <w:r w:rsidRPr="00544C01">
              <w:rPr>
                <w:rFonts w:ascii="Times New Roman" w:hAnsi="Times New Roman" w:cs="Times New Roman"/>
                <w:b/>
                <w:i/>
                <w:sz w:val="24"/>
                <w:szCs w:val="24"/>
                <w:lang w:val="sr-Cyrl-CS"/>
              </w:rPr>
              <w:t xml:space="preserve">Плакат </w:t>
            </w:r>
            <w:r>
              <w:rPr>
                <w:rFonts w:ascii="Times New Roman" w:hAnsi="Times New Roman" w:cs="Times New Roman"/>
                <w:b/>
                <w:i/>
                <w:sz w:val="24"/>
                <w:szCs w:val="24"/>
                <w:lang w:val="sr-Cyrl-CS"/>
              </w:rPr>
              <w:t>70x10</w:t>
            </w:r>
            <w:r w:rsidRPr="00544C01">
              <w:rPr>
                <w:rFonts w:ascii="Times New Roman" w:hAnsi="Times New Roman" w:cs="Times New Roman"/>
                <w:b/>
                <w:i/>
                <w:sz w:val="24"/>
                <w:szCs w:val="24"/>
                <w:lang w:val="sr-Cyrl-CS"/>
              </w:rPr>
              <w:t xml:space="preserve">0 </w:t>
            </w:r>
            <w:r>
              <w:rPr>
                <w:rFonts w:ascii="Times New Roman" w:hAnsi="Times New Roman" w:cs="Times New Roman"/>
                <w:b/>
                <w:i/>
                <w:sz w:val="24"/>
                <w:szCs w:val="24"/>
                <w:lang w:val="sr-Latn-CS"/>
              </w:rPr>
              <w:t>cm</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20</w:t>
            </w:r>
            <w:r>
              <w:rPr>
                <w:rFonts w:ascii="Times New Roman" w:hAnsi="Times New Roman" w:cs="Times New Roman"/>
                <w:iCs/>
                <w:sz w:val="24"/>
                <w:szCs w:val="24"/>
                <w:lang w:val="sr-Cyrl-CS"/>
              </w:rPr>
              <w:t>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674"/>
        </w:trPr>
        <w:tc>
          <w:tcPr>
            <w:tcW w:w="1980" w:type="dxa"/>
            <w:shd w:val="clear" w:color="auto" w:fill="auto"/>
          </w:tcPr>
          <w:p w:rsidR="0074687B" w:rsidRPr="00544C01" w:rsidRDefault="0074687B" w:rsidP="003A3AA3">
            <w:pPr>
              <w:pStyle w:val="TableContents"/>
              <w:jc w:val="center"/>
              <w:rPr>
                <w:rFonts w:ascii="Times New Roman" w:hAnsi="Times New Roman" w:cs="Times New Roman"/>
                <w:b/>
                <w:i/>
                <w:sz w:val="24"/>
                <w:szCs w:val="24"/>
                <w:lang w:val="sr-Cyrl-CS"/>
              </w:rPr>
            </w:pPr>
            <w:r w:rsidRPr="00544C01">
              <w:rPr>
                <w:rFonts w:ascii="Times New Roman" w:hAnsi="Times New Roman" w:cs="Times New Roman"/>
                <w:b/>
                <w:i/>
                <w:sz w:val="24"/>
                <w:szCs w:val="24"/>
                <w:lang w:val="sr-Cyrl-CS"/>
              </w:rPr>
              <w:t>Лист Премијера</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2000</w:t>
            </w: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i/>
                <w:sz w:val="24"/>
                <w:szCs w:val="24"/>
                <w:lang w:val="sr-Cyrl-CS"/>
              </w:rPr>
            </w:pPr>
            <w:r w:rsidRPr="00544C01">
              <w:rPr>
                <w:rFonts w:ascii="Times New Roman" w:hAnsi="Times New Roman" w:cs="Times New Roman"/>
                <w:b/>
                <w:i/>
                <w:sz w:val="24"/>
                <w:szCs w:val="24"/>
                <w:lang w:val="sr-Cyrl-CS"/>
              </w:rPr>
              <w:t>Репертоарски плакат</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140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Репертоарски флајер</w:t>
            </w:r>
          </w:p>
        </w:tc>
        <w:tc>
          <w:tcPr>
            <w:tcW w:w="900" w:type="dxa"/>
            <w:shd w:val="clear" w:color="auto" w:fill="auto"/>
          </w:tcPr>
          <w:p w:rsidR="0074687B" w:rsidRPr="00544C01" w:rsidRDefault="0074687B" w:rsidP="003A3AA3">
            <w:pPr>
              <w:pStyle w:val="TableContents"/>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3500</w:t>
            </w: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Флајер А5</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Pr>
                <w:rFonts w:ascii="Times New Roman" w:hAnsi="Times New Roman" w:cs="Times New Roman"/>
                <w:iCs/>
                <w:sz w:val="24"/>
                <w:szCs w:val="24"/>
                <w:lang w:val="sr-Cyrl-CS"/>
              </w:rPr>
              <w:t>6</w:t>
            </w:r>
            <w:r w:rsidRPr="00544C01">
              <w:rPr>
                <w:rFonts w:ascii="Times New Roman" w:hAnsi="Times New Roman" w:cs="Times New Roman"/>
                <w:iCs/>
                <w:sz w:val="24"/>
                <w:szCs w:val="24"/>
                <w:lang w:val="sr-Cyrl-CS"/>
              </w:rPr>
              <w:t>000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Флајер А5</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Pr>
                <w:rFonts w:ascii="Times New Roman" w:hAnsi="Times New Roman" w:cs="Times New Roman"/>
                <w:iCs/>
                <w:sz w:val="24"/>
                <w:szCs w:val="24"/>
                <w:lang w:val="sr-Cyrl-CS"/>
              </w:rPr>
              <w:t>3</w:t>
            </w:r>
            <w:r w:rsidRPr="00544C01">
              <w:rPr>
                <w:rFonts w:ascii="Times New Roman" w:hAnsi="Times New Roman" w:cs="Times New Roman"/>
                <w:iCs/>
                <w:sz w:val="24"/>
                <w:szCs w:val="24"/>
                <w:lang w:val="sr-Cyrl-CS"/>
              </w:rPr>
              <w:t>000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Каталог</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1000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sz w:val="24"/>
                <w:szCs w:val="24"/>
                <w:lang w:val="sr-Cyrl-CS"/>
              </w:rPr>
            </w:pPr>
            <w:r>
              <w:rPr>
                <w:rFonts w:ascii="Times New Roman" w:hAnsi="Times New Roman" w:cs="Times New Roman"/>
                <w:b/>
                <w:i/>
                <w:sz w:val="24"/>
                <w:szCs w:val="24"/>
                <w:lang w:val="sr-Cyrl-CS"/>
              </w:rPr>
              <w:t xml:space="preserve">Табак </w:t>
            </w:r>
            <w:r w:rsidRPr="00544C01">
              <w:rPr>
                <w:rFonts w:ascii="Times New Roman" w:hAnsi="Times New Roman" w:cs="Times New Roman"/>
                <w:b/>
                <w:i/>
                <w:sz w:val="24"/>
                <w:szCs w:val="24"/>
                <w:lang w:val="sr-Cyrl-CS"/>
              </w:rPr>
              <w:t>Б2</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sidRPr="00544C01">
              <w:rPr>
                <w:rFonts w:ascii="Times New Roman" w:hAnsi="Times New Roman" w:cs="Times New Roman"/>
                <w:iCs/>
                <w:sz w:val="24"/>
                <w:szCs w:val="24"/>
                <w:lang w:val="sr-Cyrl-CS"/>
              </w:rPr>
              <w:t>1000</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rPr>
          <w:trHeight w:val="728"/>
        </w:trPr>
        <w:tc>
          <w:tcPr>
            <w:tcW w:w="1980" w:type="dxa"/>
            <w:shd w:val="clear" w:color="auto" w:fill="auto"/>
          </w:tcPr>
          <w:p w:rsidR="0074687B" w:rsidRPr="00544C01" w:rsidRDefault="0074687B" w:rsidP="003A3AA3">
            <w:pPr>
              <w:jc w:val="center"/>
              <w:rPr>
                <w:rFonts w:ascii="Times New Roman" w:hAnsi="Times New Roman" w:cs="Times New Roman"/>
                <w:b/>
                <w:sz w:val="24"/>
                <w:szCs w:val="24"/>
                <w:lang w:val="sr-Cyrl-CS"/>
              </w:rPr>
            </w:pPr>
            <w:r w:rsidRPr="00544C01">
              <w:rPr>
                <w:rFonts w:ascii="Times New Roman" w:hAnsi="Times New Roman" w:cs="Times New Roman"/>
                <w:b/>
                <w:i/>
                <w:sz w:val="24"/>
                <w:szCs w:val="24"/>
                <w:lang w:val="sr-Cyrl-CS"/>
              </w:rPr>
              <w:t>Ц</w:t>
            </w:r>
            <w:r>
              <w:rPr>
                <w:rFonts w:ascii="Times New Roman" w:hAnsi="Times New Roman" w:cs="Times New Roman"/>
                <w:b/>
                <w:i/>
                <w:sz w:val="24"/>
                <w:szCs w:val="24"/>
                <w:lang w:val="sr-Cyrl-CS"/>
              </w:rPr>
              <w:t>е</w:t>
            </w:r>
            <w:r w:rsidRPr="00544C01">
              <w:rPr>
                <w:rFonts w:ascii="Times New Roman" w:hAnsi="Times New Roman" w:cs="Times New Roman"/>
                <w:b/>
                <w:i/>
                <w:sz w:val="24"/>
                <w:szCs w:val="24"/>
                <w:lang w:val="sr-Cyrl-CS"/>
              </w:rPr>
              <w:t>рада</w:t>
            </w:r>
          </w:p>
        </w:tc>
        <w:tc>
          <w:tcPr>
            <w:tcW w:w="900" w:type="dxa"/>
            <w:shd w:val="clear" w:color="auto" w:fill="auto"/>
          </w:tcPr>
          <w:p w:rsidR="0074687B" w:rsidRPr="00544C01" w:rsidRDefault="0074687B" w:rsidP="003A3AA3">
            <w:pPr>
              <w:pStyle w:val="TableContents"/>
              <w:jc w:val="center"/>
              <w:rPr>
                <w:rFonts w:ascii="Times New Roman" w:hAnsi="Times New Roman" w:cs="Times New Roman"/>
                <w:iCs/>
                <w:sz w:val="24"/>
                <w:szCs w:val="24"/>
                <w:lang w:val="sr-Cyrl-CS"/>
              </w:rPr>
            </w:pPr>
            <w:r>
              <w:rPr>
                <w:rFonts w:ascii="Times New Roman" w:hAnsi="Times New Roman" w:cs="Times New Roman"/>
                <w:iCs/>
                <w:sz w:val="24"/>
                <w:szCs w:val="24"/>
                <w:lang w:val="sr-Cyrl-CS"/>
              </w:rPr>
              <w:t>9</w:t>
            </w:r>
          </w:p>
          <w:p w:rsidR="0074687B" w:rsidRPr="00544C01" w:rsidRDefault="0074687B" w:rsidP="003A3AA3">
            <w:pPr>
              <w:pStyle w:val="TableContents"/>
              <w:spacing w:after="0"/>
              <w:jc w:val="center"/>
              <w:rPr>
                <w:rFonts w:ascii="Times New Roman" w:hAnsi="Times New Roman" w:cs="Times New Roman"/>
                <w:iCs/>
                <w:sz w:val="24"/>
                <w:szCs w:val="24"/>
                <w:lang w:val="sr-Cyrl-CS"/>
              </w:rPr>
            </w:pPr>
          </w:p>
        </w:tc>
        <w:tc>
          <w:tcPr>
            <w:tcW w:w="1515"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41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1559"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auto"/>
          </w:tcPr>
          <w:p w:rsidR="0074687B" w:rsidRPr="00544C01" w:rsidRDefault="0074687B" w:rsidP="003A3AA3">
            <w:pPr>
              <w:pStyle w:val="TableContents"/>
              <w:snapToGrid w:val="0"/>
              <w:rPr>
                <w:rFonts w:ascii="Times New Roman" w:hAnsi="Times New Roman" w:cs="Times New Roman"/>
                <w:sz w:val="24"/>
                <w:szCs w:val="24"/>
                <w:lang w:val="sr-Cyrl-CS"/>
              </w:rPr>
            </w:pPr>
          </w:p>
        </w:tc>
      </w:tr>
      <w:tr w:rsidR="0074687B" w:rsidRPr="00544C01" w:rsidTr="003A3AA3">
        <w:tc>
          <w:tcPr>
            <w:tcW w:w="5812" w:type="dxa"/>
            <w:gridSpan w:val="4"/>
            <w:shd w:val="clear" w:color="auto" w:fill="auto"/>
          </w:tcPr>
          <w:p w:rsidR="0074687B" w:rsidRPr="00544C01" w:rsidRDefault="0074687B" w:rsidP="003A3AA3">
            <w:pPr>
              <w:pStyle w:val="TableContents"/>
              <w:snapToGrid w:val="0"/>
              <w:rPr>
                <w:rFonts w:ascii="Times New Roman" w:hAnsi="Times New Roman" w:cs="Times New Roman"/>
                <w:b/>
                <w:i/>
                <w:sz w:val="24"/>
                <w:szCs w:val="24"/>
                <w:lang w:val="sr-Cyrl-CS"/>
              </w:rPr>
            </w:pPr>
            <w:r w:rsidRPr="00544C01">
              <w:rPr>
                <w:rFonts w:ascii="Times New Roman" w:hAnsi="Times New Roman" w:cs="Times New Roman"/>
                <w:b/>
                <w:i/>
                <w:sz w:val="24"/>
                <w:szCs w:val="24"/>
                <w:lang w:val="sr-Cyrl-CS"/>
              </w:rPr>
              <w:t>УКУПНО:</w:t>
            </w:r>
          </w:p>
        </w:tc>
        <w:tc>
          <w:tcPr>
            <w:tcW w:w="1559" w:type="dxa"/>
            <w:shd w:val="clear" w:color="auto" w:fill="C6D9F1"/>
          </w:tcPr>
          <w:p w:rsidR="0074687B" w:rsidRPr="00544C01" w:rsidRDefault="0074687B" w:rsidP="003A3AA3">
            <w:pPr>
              <w:pStyle w:val="TableContents"/>
              <w:snapToGrid w:val="0"/>
              <w:rPr>
                <w:rFonts w:ascii="Times New Roman" w:hAnsi="Times New Roman" w:cs="Times New Roman"/>
                <w:sz w:val="24"/>
                <w:szCs w:val="24"/>
                <w:lang w:val="sr-Cyrl-CS"/>
              </w:rPr>
            </w:pPr>
          </w:p>
        </w:tc>
        <w:tc>
          <w:tcPr>
            <w:tcW w:w="2127" w:type="dxa"/>
            <w:shd w:val="clear" w:color="auto" w:fill="C6D9F1"/>
          </w:tcPr>
          <w:p w:rsidR="0074687B" w:rsidRPr="00544C01" w:rsidRDefault="0074687B" w:rsidP="003A3AA3">
            <w:pPr>
              <w:pStyle w:val="TableContents"/>
              <w:snapToGrid w:val="0"/>
              <w:rPr>
                <w:rFonts w:ascii="Times New Roman" w:hAnsi="Times New Roman" w:cs="Times New Roman"/>
                <w:sz w:val="24"/>
                <w:szCs w:val="24"/>
                <w:lang w:val="sr-Cyrl-CS"/>
              </w:rPr>
            </w:pPr>
          </w:p>
        </w:tc>
      </w:tr>
    </w:tbl>
    <w:p w:rsidR="004D7E2B" w:rsidRPr="003F2369" w:rsidRDefault="004D7E2B" w:rsidP="004D7E2B">
      <w:pPr>
        <w:autoSpaceDE w:val="0"/>
        <w:spacing w:after="0"/>
        <w:ind w:firstLine="708"/>
        <w:jc w:val="both"/>
        <w:rPr>
          <w:rFonts w:ascii="Times New Roman" w:hAnsi="Times New Roman" w:cs="Times New Roman"/>
          <w:iCs/>
          <w:color w:val="000000"/>
          <w:sz w:val="24"/>
          <w:szCs w:val="24"/>
          <w:lang w:val="sr-Cyrl-CS"/>
        </w:rPr>
      </w:pPr>
      <w:r>
        <w:rPr>
          <w:rFonts w:ascii="Times New Roman" w:hAnsi="Times New Roman"/>
          <w:iCs/>
          <w:color w:val="000000"/>
          <w:sz w:val="24"/>
          <w:szCs w:val="24"/>
          <w:lang w:val="sr-Cyrl-CS"/>
        </w:rPr>
        <w:t xml:space="preserve">Обрачун-фактурисање и наплата извршене услуге врши се по наведеној јединичној цени из Понуде наведене у чл. 1 овог уговора, односно из става </w:t>
      </w:r>
      <w:r>
        <w:rPr>
          <w:rFonts w:ascii="Times New Roman" w:hAnsi="Times New Roman"/>
          <w:iCs/>
          <w:color w:val="000000"/>
          <w:sz w:val="24"/>
          <w:szCs w:val="24"/>
        </w:rPr>
        <w:t>4</w:t>
      </w:r>
      <w:r>
        <w:rPr>
          <w:rFonts w:ascii="Times New Roman" w:hAnsi="Times New Roman"/>
          <w:iCs/>
          <w:color w:val="000000"/>
          <w:sz w:val="24"/>
          <w:szCs w:val="24"/>
          <w:lang w:val="sr-Cyrl-CS"/>
        </w:rPr>
        <w:t>. овог члана, а према стварно извршеној услузи за уговорени период, под условима утврђеним овим уговором, највише до испуњења финансијске вредности уговора.</w:t>
      </w:r>
    </w:p>
    <w:p w:rsidR="004D7E2B" w:rsidRDefault="004D7E2B" w:rsidP="004D7E2B">
      <w:pPr>
        <w:autoSpaceDE w:val="0"/>
        <w:spacing w:before="240" w:after="0"/>
        <w:rPr>
          <w:rFonts w:ascii="Times New Roman" w:hAnsi="Times New Roman"/>
          <w:b/>
          <w:iCs/>
          <w:sz w:val="24"/>
          <w:szCs w:val="24"/>
          <w:lang w:val="sr-Cyrl-CS"/>
        </w:rPr>
      </w:pPr>
      <w:r>
        <w:rPr>
          <w:rFonts w:ascii="Times New Roman" w:hAnsi="Times New Roman"/>
          <w:b/>
          <w:iCs/>
          <w:sz w:val="24"/>
          <w:szCs w:val="24"/>
          <w:lang w:val="sr-Cyrl-CS"/>
        </w:rPr>
        <w:lastRenderedPageBreak/>
        <w:t>Начин плаћања</w:t>
      </w:r>
    </w:p>
    <w:p w:rsidR="004D7E2B" w:rsidRDefault="004D7E2B"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4.</w:t>
      </w:r>
    </w:p>
    <w:p w:rsidR="004D7E2B" w:rsidRPr="004D1E6F" w:rsidRDefault="004D7E2B" w:rsidP="004D7E2B">
      <w:pPr>
        <w:shd w:val="clear" w:color="auto" w:fill="FFFFFF"/>
        <w:autoSpaceDE w:val="0"/>
        <w:autoSpaceDN w:val="0"/>
        <w:adjustRightInd w:val="0"/>
        <w:spacing w:after="0"/>
        <w:ind w:firstLine="708"/>
        <w:jc w:val="both"/>
        <w:rPr>
          <w:rFonts w:ascii="Times New Roman" w:eastAsia="Times New Roman" w:hAnsi="Times New Roman" w:cs="Times New Roman"/>
          <w:noProof/>
          <w:sz w:val="24"/>
          <w:szCs w:val="24"/>
          <w:lang w:val="sr-Cyrl-CS"/>
        </w:rPr>
      </w:pPr>
      <w:r w:rsidRPr="004D1E6F">
        <w:rPr>
          <w:rFonts w:ascii="Times New Roman" w:hAnsi="Times New Roman" w:cs="Times New Roman"/>
          <w:noProof/>
          <w:sz w:val="24"/>
          <w:szCs w:val="24"/>
          <w:lang w:val="sr-Cyrl-CS"/>
        </w:rPr>
        <w:t>Нару</w:t>
      </w:r>
      <w:r w:rsidRPr="004D1E6F">
        <w:rPr>
          <w:rFonts w:ascii="Times New Roman" w:eastAsia="Times New Roman" w:hAnsi="Times New Roman" w:cs="Times New Roman"/>
          <w:noProof/>
          <w:sz w:val="24"/>
          <w:szCs w:val="24"/>
          <w:lang w:val="sr-Cyrl-CS"/>
        </w:rPr>
        <w:t xml:space="preserve">чилац се обавезује да плати цену за извршену услугу на рачун </w:t>
      </w:r>
      <w:r>
        <w:rPr>
          <w:rFonts w:ascii="Times New Roman" w:eastAsia="Times New Roman" w:hAnsi="Times New Roman" w:cs="Times New Roman"/>
          <w:noProof/>
          <w:sz w:val="24"/>
          <w:szCs w:val="24"/>
          <w:lang w:val="sr-Cyrl-CS"/>
        </w:rPr>
        <w:t>Понуђача</w:t>
      </w:r>
      <w:r w:rsidRPr="004D1E6F">
        <w:rPr>
          <w:rFonts w:ascii="Times New Roman" w:eastAsia="Times New Roman" w:hAnsi="Times New Roman" w:cs="Times New Roman"/>
          <w:noProof/>
          <w:sz w:val="24"/>
          <w:szCs w:val="24"/>
          <w:lang w:val="sr-Cyrl-CS"/>
        </w:rPr>
        <w:t>,</w:t>
      </w:r>
      <w:r w:rsidR="00232D5B">
        <w:rPr>
          <w:rFonts w:ascii="Times New Roman" w:eastAsia="Times New Roman" w:hAnsi="Times New Roman" w:cs="Times New Roman"/>
          <w:noProof/>
          <w:sz w:val="24"/>
          <w:szCs w:val="24"/>
          <w:lang w:val="sr-Cyrl-CS"/>
        </w:rPr>
        <w:t xml:space="preserve"> </w:t>
      </w:r>
      <w:r w:rsidRPr="004D1E6F">
        <w:rPr>
          <w:rFonts w:ascii="Times New Roman" w:hAnsi="Times New Roman" w:cs="Times New Roman"/>
          <w:sz w:val="24"/>
          <w:szCs w:val="24"/>
          <w:lang w:val="sr-Cyrl-CS" w:eastAsia="en-US"/>
        </w:rPr>
        <w:t xml:space="preserve">број </w:t>
      </w:r>
      <w:r>
        <w:rPr>
          <w:rFonts w:ascii="Times New Roman" w:hAnsi="Times New Roman" w:cs="Times New Roman"/>
          <w:sz w:val="24"/>
          <w:szCs w:val="24"/>
          <w:lang w:val="sr-Cyrl-CS" w:eastAsia="en-US"/>
        </w:rPr>
        <w:t>___________________________</w:t>
      </w:r>
      <w:r w:rsidRPr="004D1E6F">
        <w:rPr>
          <w:rFonts w:ascii="Times New Roman" w:hAnsi="Times New Roman" w:cs="Times New Roman"/>
          <w:sz w:val="24"/>
          <w:szCs w:val="24"/>
          <w:lang w:val="sr-Cyrl-CS" w:eastAsia="en-US"/>
        </w:rPr>
        <w:t>, који се води код</w:t>
      </w:r>
      <w:r>
        <w:rPr>
          <w:rFonts w:ascii="Times New Roman" w:hAnsi="Times New Roman" w:cs="Times New Roman"/>
          <w:sz w:val="24"/>
          <w:szCs w:val="24"/>
          <w:lang w:val="sr-Cyrl-CS" w:eastAsia="en-US"/>
        </w:rPr>
        <w:t xml:space="preserve"> _______________________________ </w:t>
      </w:r>
      <w:r w:rsidRPr="004D1E6F">
        <w:rPr>
          <w:rFonts w:ascii="Times New Roman" w:eastAsia="Times New Roman" w:hAnsi="Times New Roman" w:cs="Times New Roman"/>
          <w:noProof/>
          <w:sz w:val="24"/>
          <w:szCs w:val="24"/>
          <w:lang w:val="sr-Cyrl-CS"/>
        </w:rPr>
        <w:t>и то</w:t>
      </w:r>
    </w:p>
    <w:p w:rsidR="004D7E2B" w:rsidRPr="004D1E6F" w:rsidRDefault="004D7E2B" w:rsidP="004D7E2B">
      <w:pPr>
        <w:shd w:val="clear" w:color="auto" w:fill="FFFFFF"/>
        <w:autoSpaceDE w:val="0"/>
        <w:autoSpaceDN w:val="0"/>
        <w:adjustRightInd w:val="0"/>
        <w:spacing w:after="0"/>
        <w:jc w:val="both"/>
        <w:rPr>
          <w:rFonts w:ascii="Times New Roman" w:hAnsi="Times New Roman" w:cs="Times New Roman"/>
          <w:sz w:val="24"/>
          <w:szCs w:val="24"/>
          <w:lang w:val="sr-Cyrl-CS"/>
        </w:rPr>
      </w:pPr>
      <w:r w:rsidRPr="004D1E6F">
        <w:rPr>
          <w:rFonts w:ascii="Times New Roman" w:eastAsia="Times New Roman" w:hAnsi="Times New Roman" w:cs="Times New Roman"/>
          <w:noProof/>
          <w:sz w:val="24"/>
          <w:szCs w:val="24"/>
          <w:lang w:val="sr-Cyrl-CS"/>
        </w:rPr>
        <w:t>након испуњења</w:t>
      </w:r>
      <w:r w:rsidR="00232D5B">
        <w:rPr>
          <w:rFonts w:ascii="Times New Roman" w:eastAsia="Times New Roman" w:hAnsi="Times New Roman" w:cs="Times New Roman"/>
          <w:noProof/>
          <w:sz w:val="24"/>
          <w:szCs w:val="24"/>
          <w:lang w:val="sr-Cyrl-CS"/>
        </w:rPr>
        <w:t xml:space="preserve"> </w:t>
      </w:r>
      <w:r w:rsidRPr="004D1E6F">
        <w:rPr>
          <w:rFonts w:ascii="Times New Roman" w:eastAsia="Times New Roman" w:hAnsi="Times New Roman" w:cs="Times New Roman"/>
          <w:noProof/>
          <w:sz w:val="24"/>
          <w:szCs w:val="24"/>
          <w:lang w:val="sr-Cyrl-CS"/>
        </w:rPr>
        <w:t>сваке појединачно уговорене услу</w:t>
      </w:r>
      <w:r>
        <w:rPr>
          <w:rFonts w:ascii="Times New Roman" w:eastAsia="Times New Roman" w:hAnsi="Times New Roman" w:cs="Times New Roman"/>
          <w:noProof/>
          <w:sz w:val="24"/>
          <w:szCs w:val="24"/>
          <w:lang w:val="sr-Cyrl-CS"/>
        </w:rPr>
        <w:t>ге из члана 1. овог уговора</w:t>
      </w:r>
      <w:r w:rsidRPr="004D1E6F">
        <w:rPr>
          <w:rFonts w:ascii="Times New Roman" w:eastAsia="Times New Roman" w:hAnsi="Times New Roman" w:cs="Times New Roman"/>
          <w:noProof/>
          <w:sz w:val="24"/>
          <w:szCs w:val="24"/>
          <w:lang w:val="sr-Cyrl-CS"/>
        </w:rPr>
        <w:t xml:space="preserve"> у року од _________ </w:t>
      </w:r>
      <w:r>
        <w:rPr>
          <w:rFonts w:ascii="Times New Roman" w:eastAsia="Times New Roman" w:hAnsi="Times New Roman" w:cs="Times New Roman"/>
          <w:noProof/>
          <w:sz w:val="24"/>
          <w:szCs w:val="24"/>
          <w:lang w:val="sr-Cyrl-CS"/>
        </w:rPr>
        <w:t xml:space="preserve"> дана </w:t>
      </w:r>
      <w:r w:rsidRPr="004D1E6F">
        <w:rPr>
          <w:rFonts w:ascii="Times New Roman" w:eastAsia="Times New Roman" w:hAnsi="Times New Roman" w:cs="Times New Roman"/>
          <w:noProof/>
          <w:sz w:val="24"/>
          <w:szCs w:val="24"/>
          <w:lang w:val="sr-Cyrl-CS"/>
        </w:rPr>
        <w:t xml:space="preserve">од </w:t>
      </w:r>
      <w:r>
        <w:rPr>
          <w:rFonts w:ascii="Times New Roman" w:eastAsia="Times New Roman" w:hAnsi="Times New Roman" w:cs="Times New Roman"/>
          <w:noProof/>
          <w:sz w:val="24"/>
          <w:szCs w:val="24"/>
          <w:lang w:val="sr-Cyrl-CS"/>
        </w:rPr>
        <w:t xml:space="preserve">дана </w:t>
      </w:r>
      <w:r w:rsidRPr="004D1E6F">
        <w:rPr>
          <w:rFonts w:ascii="Times New Roman" w:eastAsia="Times New Roman" w:hAnsi="Times New Roman" w:cs="Times New Roman"/>
          <w:noProof/>
          <w:sz w:val="24"/>
          <w:szCs w:val="24"/>
          <w:lang w:val="sr-Cyrl-CS"/>
        </w:rPr>
        <w:t xml:space="preserve">пријема </w:t>
      </w:r>
      <w:r>
        <w:rPr>
          <w:rFonts w:ascii="Times New Roman" w:eastAsia="Times New Roman" w:hAnsi="Times New Roman" w:cs="Times New Roman"/>
          <w:noProof/>
          <w:sz w:val="24"/>
          <w:szCs w:val="24"/>
          <w:lang w:val="sr-Cyrl-CS"/>
        </w:rPr>
        <w:t>фактуре за испоручене количине предмета набавке</w:t>
      </w:r>
      <w:r w:rsidRPr="004D1E6F">
        <w:rPr>
          <w:rFonts w:ascii="Times New Roman" w:eastAsia="Times New Roman" w:hAnsi="Times New Roman" w:cs="Times New Roman"/>
          <w:noProof/>
          <w:sz w:val="24"/>
          <w:szCs w:val="24"/>
          <w:lang w:val="sr-Cyrl-CS"/>
        </w:rPr>
        <w:t>.</w:t>
      </w:r>
    </w:p>
    <w:p w:rsidR="004D7E2B" w:rsidRDefault="004D7E2B" w:rsidP="004D7E2B">
      <w:pPr>
        <w:spacing w:after="280" w:line="240" w:lineRule="auto"/>
        <w:ind w:firstLine="720"/>
        <w:jc w:val="both"/>
        <w:rPr>
          <w:rFonts w:ascii="Times New Roman" w:hAnsi="Times New Roman"/>
          <w:iCs/>
          <w:sz w:val="24"/>
          <w:szCs w:val="24"/>
          <w:lang w:val="sr-Cyrl-CS"/>
        </w:rPr>
      </w:pPr>
      <w:r>
        <w:rPr>
          <w:rFonts w:ascii="Times New Roman" w:hAnsi="Times New Roman"/>
          <w:iCs/>
          <w:sz w:val="24"/>
          <w:szCs w:val="24"/>
          <w:lang w:val="sr-Cyrl-CS"/>
        </w:rPr>
        <w:t xml:space="preserve">Сматраће се да је Наручилац измирио обавезу када Понуђачу уплати на рачун укупан износ цене </w:t>
      </w:r>
      <w:r>
        <w:rPr>
          <w:rFonts w:ascii="Times New Roman" w:hAnsi="Times New Roman"/>
          <w:iCs/>
          <w:color w:val="000000"/>
          <w:sz w:val="24"/>
          <w:szCs w:val="24"/>
          <w:lang w:val="sr-Cyrl-CS"/>
        </w:rPr>
        <w:t>за извршену услугу.</w:t>
      </w:r>
    </w:p>
    <w:p w:rsidR="004D7E2B" w:rsidRDefault="004D7E2B" w:rsidP="004D7E2B">
      <w:pPr>
        <w:autoSpaceDE w:val="0"/>
        <w:spacing w:before="240" w:after="0"/>
        <w:jc w:val="both"/>
        <w:rPr>
          <w:rFonts w:ascii="Times New Roman" w:hAnsi="Times New Roman"/>
          <w:b/>
          <w:iCs/>
          <w:color w:val="000000"/>
          <w:sz w:val="24"/>
          <w:szCs w:val="24"/>
          <w:lang w:val="sr-Cyrl-CS"/>
        </w:rPr>
      </w:pPr>
      <w:r>
        <w:rPr>
          <w:rFonts w:ascii="Times New Roman" w:hAnsi="Times New Roman"/>
          <w:b/>
          <w:iCs/>
          <w:color w:val="000000"/>
          <w:sz w:val="24"/>
          <w:szCs w:val="24"/>
          <w:lang w:val="sr-Cyrl-CS"/>
        </w:rPr>
        <w:t xml:space="preserve">Начин извршења услуге </w:t>
      </w:r>
    </w:p>
    <w:p w:rsidR="004D7E2B" w:rsidRDefault="004D7E2B" w:rsidP="004D7E2B">
      <w:pPr>
        <w:autoSpaceDE w:val="0"/>
        <w:spacing w:after="0"/>
        <w:jc w:val="center"/>
        <w:rPr>
          <w:rFonts w:ascii="Times New Roman" w:hAnsi="Times New Roman"/>
          <w:b/>
          <w:iCs/>
          <w:color w:val="000000"/>
          <w:sz w:val="24"/>
          <w:szCs w:val="24"/>
          <w:lang w:val="sr-Cyrl-CS"/>
        </w:rPr>
      </w:pPr>
      <w:r>
        <w:rPr>
          <w:rFonts w:ascii="Times New Roman" w:hAnsi="Times New Roman"/>
          <w:b/>
          <w:iCs/>
          <w:color w:val="000000"/>
          <w:sz w:val="24"/>
          <w:szCs w:val="24"/>
          <w:lang w:val="sr-Cyrl-CS"/>
        </w:rPr>
        <w:t>Члан 5.</w:t>
      </w:r>
    </w:p>
    <w:p w:rsidR="004D7E2B" w:rsidRDefault="004D7E2B" w:rsidP="004D7E2B">
      <w:pPr>
        <w:suppressAutoHyphens w:val="0"/>
        <w:jc w:val="both"/>
        <w:rPr>
          <w:rFonts w:ascii="Times New Roman" w:hAnsi="Times New Roman" w:cs="Times New Roman"/>
          <w:sz w:val="24"/>
          <w:szCs w:val="24"/>
          <w:lang w:val="sr-Cyrl-CS" w:eastAsia="en-US"/>
        </w:rPr>
      </w:pPr>
      <w:r w:rsidRPr="003741A2">
        <w:rPr>
          <w:rFonts w:ascii="Times New Roman" w:hAnsi="Times New Roman"/>
          <w:iCs/>
          <w:sz w:val="24"/>
          <w:szCs w:val="24"/>
          <w:lang w:val="sr-Cyrl-CS"/>
        </w:rPr>
        <w:tab/>
      </w:r>
      <w:r w:rsidRPr="003741A2">
        <w:rPr>
          <w:rFonts w:ascii="Times New Roman" w:hAnsi="Times New Roman" w:cs="Times New Roman"/>
          <w:sz w:val="24"/>
          <w:szCs w:val="24"/>
          <w:lang w:val="sr-Cyrl-CS" w:eastAsia="en-US"/>
        </w:rPr>
        <w:t xml:space="preserve">Испоруку уговорених услуга Понуђач ће сукцесивно извршавати, </w:t>
      </w:r>
      <w:r w:rsidRPr="003741A2">
        <w:rPr>
          <w:rFonts w:ascii="Times New Roman" w:hAnsi="Times New Roman"/>
          <w:sz w:val="24"/>
          <w:szCs w:val="24"/>
          <w:lang w:val="sr-Cyrl-CS"/>
        </w:rPr>
        <w:t xml:space="preserve">без припреме материјала </w:t>
      </w:r>
      <w:r w:rsidRPr="003741A2">
        <w:rPr>
          <w:rFonts w:ascii="Times New Roman" w:hAnsi="Times New Roman" w:cs="Times New Roman"/>
          <w:sz w:val="24"/>
          <w:szCs w:val="24"/>
          <w:lang w:val="sr-Cyrl-CS" w:eastAsia="en-US"/>
        </w:rPr>
        <w:t>у року од</w:t>
      </w:r>
      <w:r w:rsidRPr="003741A2">
        <w:rPr>
          <w:rFonts w:ascii="Times New Roman" w:hAnsi="Times New Roman"/>
          <w:sz w:val="24"/>
          <w:szCs w:val="24"/>
          <w:lang w:val="sr-Cyrl-CS"/>
        </w:rPr>
        <w:t xml:space="preserve"> максимално 5 радних дана, а са припремом материјала максимално 3 радна дана</w:t>
      </w:r>
      <w:r w:rsidRPr="003741A2">
        <w:rPr>
          <w:rFonts w:ascii="Times New Roman" w:hAnsi="Times New Roman" w:cs="Times New Roman"/>
          <w:sz w:val="24"/>
          <w:szCs w:val="24"/>
          <w:lang w:val="sr-Cyrl-CS" w:eastAsia="en-US"/>
        </w:rPr>
        <w:t>, у периоду важења уговора. Наручилац ће у складу са својим по</w:t>
      </w:r>
      <w:r w:rsidR="0074687B">
        <w:rPr>
          <w:rFonts w:ascii="Times New Roman" w:hAnsi="Times New Roman" w:cs="Times New Roman"/>
          <w:sz w:val="24"/>
          <w:szCs w:val="24"/>
          <w:lang w:val="sr-Cyrl-CS" w:eastAsia="en-US"/>
        </w:rPr>
        <w:t>требама о динамици истог писаним путем</w:t>
      </w:r>
      <w:r w:rsidRPr="003F2369">
        <w:rPr>
          <w:rFonts w:ascii="Times New Roman" w:hAnsi="Times New Roman" w:cs="Times New Roman"/>
          <w:sz w:val="24"/>
          <w:szCs w:val="24"/>
          <w:lang w:val="sr-Cyrl-CS" w:eastAsia="en-US"/>
        </w:rPr>
        <w:t xml:space="preserve"> обавештавати </w:t>
      </w:r>
      <w:r>
        <w:rPr>
          <w:rFonts w:ascii="Times New Roman" w:hAnsi="Times New Roman" w:cs="Times New Roman"/>
          <w:sz w:val="24"/>
          <w:szCs w:val="24"/>
          <w:lang w:val="sr-Cyrl-CS" w:eastAsia="en-US"/>
        </w:rPr>
        <w:t>Понуђача</w:t>
      </w:r>
      <w:r w:rsidRPr="003F2369">
        <w:rPr>
          <w:rFonts w:ascii="Times New Roman" w:hAnsi="Times New Roman" w:cs="Times New Roman"/>
          <w:sz w:val="24"/>
          <w:szCs w:val="24"/>
          <w:lang w:val="sr-Cyrl-CS" w:eastAsia="en-US"/>
        </w:rPr>
        <w:t>.</w:t>
      </w:r>
    </w:p>
    <w:p w:rsidR="004D7E2B" w:rsidRDefault="004D7E2B" w:rsidP="004D7E2B">
      <w:pPr>
        <w:suppressAutoHyphens w:val="0"/>
        <w:spacing w:after="0"/>
        <w:jc w:val="both"/>
        <w:rPr>
          <w:rFonts w:ascii="Times New Roman" w:hAnsi="Times New Roman" w:cs="Times New Roman"/>
          <w:b/>
          <w:sz w:val="24"/>
          <w:szCs w:val="24"/>
          <w:lang w:val="sr-Cyrl-CS" w:eastAsia="en-US"/>
        </w:rPr>
      </w:pPr>
      <w:r>
        <w:rPr>
          <w:rFonts w:ascii="Times New Roman" w:hAnsi="Times New Roman" w:cs="Times New Roman"/>
          <w:b/>
          <w:sz w:val="24"/>
          <w:szCs w:val="24"/>
          <w:lang w:val="sr-Cyrl-CS" w:eastAsia="en-US"/>
        </w:rPr>
        <w:t>Одговорност за квалитет</w:t>
      </w:r>
      <w:r w:rsidR="009748B5">
        <w:rPr>
          <w:rFonts w:ascii="Times New Roman" w:hAnsi="Times New Roman" w:cs="Times New Roman"/>
          <w:b/>
          <w:sz w:val="24"/>
          <w:szCs w:val="24"/>
          <w:lang w:val="sr-Cyrl-CS" w:eastAsia="en-US"/>
        </w:rPr>
        <w:t xml:space="preserve"> и гарација</w:t>
      </w:r>
    </w:p>
    <w:p w:rsidR="004D7E2B" w:rsidRDefault="004D7E2B" w:rsidP="004D7E2B">
      <w:pPr>
        <w:suppressAutoHyphens w:val="0"/>
        <w:spacing w:after="0"/>
        <w:jc w:val="center"/>
        <w:rPr>
          <w:rFonts w:ascii="Times New Roman" w:hAnsi="Times New Roman" w:cs="Times New Roman"/>
          <w:b/>
          <w:sz w:val="24"/>
          <w:szCs w:val="24"/>
          <w:lang w:val="sr-Cyrl-CS" w:eastAsia="en-US"/>
        </w:rPr>
      </w:pPr>
      <w:r>
        <w:rPr>
          <w:rFonts w:ascii="Times New Roman" w:hAnsi="Times New Roman" w:cs="Times New Roman"/>
          <w:b/>
          <w:sz w:val="24"/>
          <w:szCs w:val="24"/>
          <w:lang w:val="sr-Cyrl-CS" w:eastAsia="en-US"/>
        </w:rPr>
        <w:t>Члан 6.</w:t>
      </w:r>
    </w:p>
    <w:p w:rsidR="004D7E2B" w:rsidRPr="0076610A" w:rsidRDefault="004D7E2B" w:rsidP="004D7E2B">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00232D5B">
        <w:rPr>
          <w:rFonts w:ascii="Times New Roman" w:hAnsi="Times New Roman" w:cs="Times New Roman"/>
          <w:sz w:val="24"/>
          <w:szCs w:val="24"/>
          <w:lang w:val="sr-Cyrl-CS" w:eastAsia="en-US"/>
        </w:rPr>
        <w:t xml:space="preserve"> </w:t>
      </w:r>
      <w:r>
        <w:rPr>
          <w:rFonts w:ascii="Times New Roman" w:hAnsi="Times New Roman" w:cs="Times New Roman"/>
          <w:sz w:val="24"/>
          <w:szCs w:val="24"/>
          <w:lang w:val="sr-Cyrl-CS" w:eastAsia="en-US"/>
        </w:rPr>
        <w:t>је одговоран</w:t>
      </w:r>
      <w:r w:rsidRPr="0076610A">
        <w:rPr>
          <w:rFonts w:ascii="Times New Roman" w:hAnsi="Times New Roman" w:cs="Times New Roman"/>
          <w:sz w:val="24"/>
          <w:szCs w:val="24"/>
          <w:lang w:val="sr-Cyrl-CS" w:eastAsia="en-US"/>
        </w:rPr>
        <w:t xml:space="preserve"> за квалитет извршених предметних услуга, који морају одговарати прописаним карактеристикама из Спецификације конкурсне документације Наручиоца.</w:t>
      </w:r>
    </w:p>
    <w:p w:rsidR="004D7E2B" w:rsidRPr="0076610A" w:rsidRDefault="004D7E2B" w:rsidP="004D7E2B">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одговара за све скривене мане извршених услуга.</w:t>
      </w:r>
    </w:p>
    <w:p w:rsidR="004D7E2B" w:rsidRPr="0076610A" w:rsidRDefault="004D7E2B" w:rsidP="004D7E2B">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гарантује да ће услуге из члана 1. овог Уговора, бити функционално и квалитативно-квантитативно одговарајуће Спецификацији конкурсне документације Наручиоца и прихваћеној понуди </w:t>
      </w: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а.</w:t>
      </w:r>
    </w:p>
    <w:p w:rsidR="004D7E2B" w:rsidRPr="0076610A" w:rsidRDefault="004D7E2B" w:rsidP="004D7E2B">
      <w:pPr>
        <w:suppressAutoHyphens w:val="0"/>
        <w:spacing w:after="0"/>
        <w:jc w:val="both"/>
        <w:rPr>
          <w:rFonts w:ascii="Times New Roman" w:hAnsi="Times New Roman" w:cs="Times New Roman"/>
          <w:sz w:val="24"/>
          <w:szCs w:val="24"/>
          <w:lang w:val="sr-Cyrl-CS" w:eastAsia="en-US"/>
        </w:rPr>
      </w:pPr>
      <w:r>
        <w:rPr>
          <w:rFonts w:ascii="Times New Roman" w:hAnsi="Times New Roman" w:cs="Times New Roman"/>
          <w:sz w:val="24"/>
          <w:szCs w:val="24"/>
          <w:lang w:val="sr-Cyrl-CS" w:eastAsia="en-US"/>
        </w:rPr>
        <w:tab/>
      </w:r>
      <w:r w:rsidRPr="0076610A">
        <w:rPr>
          <w:rFonts w:ascii="Times New Roman" w:hAnsi="Times New Roman" w:cs="Times New Roman"/>
          <w:sz w:val="24"/>
          <w:szCs w:val="24"/>
          <w:lang w:val="sr-Cyrl-CS" w:eastAsia="en-US"/>
        </w:rPr>
        <w:t xml:space="preserve">У случају да Наручилац констатује да су утврђени недостаци у квалитету извршених услуга, </w:t>
      </w: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је дужан исте отклонити у року од </w:t>
      </w:r>
      <w:r>
        <w:rPr>
          <w:rFonts w:ascii="Times New Roman" w:hAnsi="Times New Roman" w:cs="Times New Roman"/>
          <w:sz w:val="24"/>
          <w:szCs w:val="24"/>
          <w:lang w:val="sr-Cyrl-CS" w:eastAsia="en-US"/>
        </w:rPr>
        <w:t>пе</w:t>
      </w:r>
      <w:r w:rsidRPr="0076610A">
        <w:rPr>
          <w:rFonts w:ascii="Times New Roman" w:hAnsi="Times New Roman" w:cs="Times New Roman"/>
          <w:sz w:val="24"/>
          <w:szCs w:val="24"/>
          <w:lang w:val="sr-Cyrl-CS" w:eastAsia="en-US"/>
        </w:rPr>
        <w:t>т дана од дана пријема рекламације од стране Наручиоца.</w:t>
      </w:r>
    </w:p>
    <w:p w:rsidR="004D7E2B" w:rsidRPr="0076610A" w:rsidRDefault="004D7E2B" w:rsidP="004D7E2B">
      <w:pPr>
        <w:suppressAutoHyphens w:val="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се обавезује да ће штету која настане услед неквалитетно извршених услуга, надокнадити у висини стварно причињене штете.</w:t>
      </w: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Право на рекламацију</w:t>
      </w:r>
    </w:p>
    <w:p w:rsidR="004D7E2B" w:rsidRDefault="009748B5"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7</w:t>
      </w:r>
      <w:r w:rsidR="004D7E2B">
        <w:rPr>
          <w:rFonts w:ascii="Times New Roman" w:hAnsi="Times New Roman"/>
          <w:b/>
          <w:iCs/>
          <w:sz w:val="24"/>
          <w:szCs w:val="24"/>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На испостављени рачун Наручилац може поднети писани приговор у року од 8 (осам) дана од дана </w:t>
      </w:r>
      <w:r w:rsidR="00AC12F8">
        <w:rPr>
          <w:rFonts w:ascii="Times New Roman" w:hAnsi="Times New Roman"/>
          <w:iCs/>
          <w:sz w:val="24"/>
          <w:szCs w:val="24"/>
          <w:lang w:val="sr-Cyrl-CS"/>
        </w:rPr>
        <w:t>пријема</w:t>
      </w:r>
      <w:r>
        <w:rPr>
          <w:rFonts w:ascii="Times New Roman" w:hAnsi="Times New Roman"/>
          <w:iCs/>
          <w:sz w:val="24"/>
          <w:szCs w:val="24"/>
          <w:lang w:val="sr-Cyrl-CS"/>
        </w:rPr>
        <w:t xml:space="preserve"> рачуна.</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Понуђач је дужан да приговор из става 1. овог члана реши и да писаним путем обавести Наручиоца у року од 8 (осам) дана од дана пријема приговора.</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да је приговор основан, Понуђач ће извршити исправку рачуна, тако што ће Наручиоцу издати књижно одобрење у износу признате рекламације.</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да Понуђач одлучи да приговор није основан, о томе ће писаним путем обавестити Наручиоца уз образложење одлуке о приговору.</w:t>
      </w:r>
    </w:p>
    <w:p w:rsidR="004D7E2B"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Неизвршење уговорних обавеза</w:t>
      </w:r>
    </w:p>
    <w:p w:rsidR="004D7E2B" w:rsidRDefault="009748B5"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8</w:t>
      </w:r>
      <w:r w:rsidR="004D7E2B">
        <w:rPr>
          <w:rFonts w:ascii="Times New Roman" w:hAnsi="Times New Roman"/>
          <w:b/>
          <w:iCs/>
          <w:sz w:val="24"/>
          <w:szCs w:val="24"/>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4D7E2B" w:rsidRDefault="004D7E2B" w:rsidP="004D7E2B">
      <w:pPr>
        <w:autoSpaceDE w:val="0"/>
        <w:spacing w:after="0"/>
        <w:ind w:firstLine="708"/>
        <w:jc w:val="both"/>
        <w:rPr>
          <w:rFonts w:ascii="Times New Roman" w:hAnsi="Times New Roman"/>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Раскид уговора</w:t>
      </w:r>
    </w:p>
    <w:p w:rsidR="004D7E2B" w:rsidRDefault="009748B5"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9</w:t>
      </w:r>
      <w:r w:rsidR="004D7E2B">
        <w:rPr>
          <w:rFonts w:ascii="Times New Roman" w:hAnsi="Times New Roman"/>
          <w:b/>
          <w:iCs/>
          <w:sz w:val="24"/>
          <w:szCs w:val="24"/>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4D7E2B" w:rsidRDefault="004D7E2B" w:rsidP="004D7E2B">
      <w:pPr>
        <w:suppressAutoHyphens w:val="0"/>
        <w:spacing w:after="0"/>
        <w:jc w:val="both"/>
        <w:rPr>
          <w:rFonts w:ascii="Arial" w:hAnsi="Arial" w:cs="Arial"/>
          <w:lang w:val="sr-Cyrl-CS" w:eastAsia="en-US"/>
        </w:rPr>
      </w:pPr>
      <w:r>
        <w:rPr>
          <w:rFonts w:ascii="Times New Roman" w:hAnsi="Times New Roman"/>
          <w:iCs/>
          <w:sz w:val="24"/>
          <w:szCs w:val="24"/>
          <w:lang w:val="sr-Cyrl-CS"/>
        </w:rPr>
        <w:t>Отказни рок износи 30 (тридесет) дана и почиње да тече од дана пријема писаног обавештења о раскиду уговора.</w:t>
      </w:r>
    </w:p>
    <w:p w:rsidR="004D7E2B" w:rsidRPr="008E56E6" w:rsidRDefault="004D7E2B" w:rsidP="004D7E2B">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Уговорне стране су сагласне да се овај уговор може раскинути једностраном изјавом воље, вансудским путем, уколико Наручилац не изврши плаћање у складу са чланом 3. и 4. овог Уговора</w:t>
      </w:r>
      <w:r>
        <w:rPr>
          <w:rFonts w:ascii="Times New Roman" w:hAnsi="Times New Roman" w:cs="Times New Roman"/>
          <w:sz w:val="24"/>
          <w:szCs w:val="24"/>
          <w:lang w:val="sr-Cyrl-CS" w:eastAsia="en-US"/>
        </w:rPr>
        <w:t xml:space="preserve"> или уколико Понуђач</w:t>
      </w:r>
      <w:r w:rsidRPr="008E56E6">
        <w:rPr>
          <w:rFonts w:ascii="Times New Roman" w:hAnsi="Times New Roman" w:cs="Times New Roman"/>
          <w:sz w:val="24"/>
          <w:szCs w:val="24"/>
          <w:lang w:val="sr-Cyrl-CS" w:eastAsia="en-US"/>
        </w:rPr>
        <w:t>:</w:t>
      </w:r>
    </w:p>
    <w:p w:rsidR="004D7E2B" w:rsidRPr="008E56E6" w:rsidRDefault="004D7E2B" w:rsidP="004D7E2B">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 неблаговремено извршава  уговорене обавезе,</w:t>
      </w:r>
    </w:p>
    <w:p w:rsidR="004D7E2B" w:rsidRPr="008E56E6" w:rsidRDefault="004D7E2B" w:rsidP="004D7E2B">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 неквалитетно извршава уговорене обавезе,</w:t>
      </w:r>
    </w:p>
    <w:p w:rsidR="004D7E2B" w:rsidRDefault="004D7E2B" w:rsidP="004D7E2B">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 xml:space="preserve">- на било који начин, </w:t>
      </w:r>
      <w:r>
        <w:rPr>
          <w:rFonts w:ascii="Times New Roman" w:hAnsi="Times New Roman" w:cs="Times New Roman"/>
          <w:sz w:val="24"/>
          <w:szCs w:val="24"/>
          <w:lang w:val="sr-Cyrl-CS" w:eastAsia="en-US"/>
        </w:rPr>
        <w:t>грубо крши обавезе овог Уговора.</w:t>
      </w:r>
    </w:p>
    <w:p w:rsidR="004D7E2B" w:rsidRPr="008E56E6" w:rsidRDefault="004D7E2B" w:rsidP="004D7E2B">
      <w:pPr>
        <w:suppressAutoHyphens w:val="0"/>
        <w:spacing w:after="0"/>
        <w:ind w:firstLine="720"/>
        <w:jc w:val="both"/>
        <w:rPr>
          <w:rFonts w:ascii="Times New Roman" w:hAnsi="Times New Roman" w:cs="Times New Roman"/>
          <w:sz w:val="24"/>
          <w:szCs w:val="24"/>
          <w:lang w:val="sr-Cyrl-CS" w:eastAsia="en-US"/>
        </w:rPr>
      </w:pPr>
      <w:r>
        <w:rPr>
          <w:rFonts w:ascii="Times New Roman" w:hAnsi="Times New Roman" w:cs="Times New Roman"/>
          <w:sz w:val="24"/>
          <w:szCs w:val="24"/>
          <w:lang w:val="sr-Cyrl-CS" w:eastAsia="en-US"/>
        </w:rPr>
        <w:t>Уколико дође до раскида уговора из наведених разлога, а које је Понуђач скривио, Понуђач</w:t>
      </w:r>
      <w:r w:rsidRPr="008E56E6">
        <w:rPr>
          <w:rFonts w:ascii="Times New Roman" w:hAnsi="Times New Roman" w:cs="Times New Roman"/>
          <w:sz w:val="24"/>
          <w:szCs w:val="24"/>
          <w:lang w:val="sr-Cyrl-CS" w:eastAsia="en-US"/>
        </w:rPr>
        <w:t xml:space="preserve"> нема право на накнаду штете.</w:t>
      </w:r>
    </w:p>
    <w:p w:rsidR="004D7E2B" w:rsidRDefault="004D7E2B" w:rsidP="004D7E2B">
      <w:pPr>
        <w:autoSpaceDE w:val="0"/>
        <w:spacing w:after="0"/>
        <w:jc w:val="center"/>
        <w:rPr>
          <w:rFonts w:ascii="Times New Roman" w:hAnsi="Times New Roman"/>
          <w:b/>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Решавање спорова</w:t>
      </w:r>
    </w:p>
    <w:p w:rsidR="004D7E2B" w:rsidRDefault="009748B5"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10</w:t>
      </w:r>
      <w:r w:rsidR="004D7E2B">
        <w:rPr>
          <w:rFonts w:ascii="Times New Roman" w:hAnsi="Times New Roman"/>
          <w:b/>
          <w:iCs/>
          <w:sz w:val="24"/>
          <w:szCs w:val="24"/>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спора уговорне стране уговарају надлежност Привредног суда у Сомбору.</w:t>
      </w:r>
    </w:p>
    <w:p w:rsidR="004D7E2B" w:rsidRDefault="004D7E2B" w:rsidP="004D7E2B">
      <w:pPr>
        <w:autoSpaceDE w:val="0"/>
        <w:spacing w:after="0"/>
        <w:ind w:firstLine="708"/>
        <w:rPr>
          <w:rFonts w:ascii="Times New Roman" w:hAnsi="Times New Roman"/>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Завршне одредбе</w:t>
      </w:r>
    </w:p>
    <w:p w:rsidR="004D7E2B" w:rsidRDefault="009748B5"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11</w:t>
      </w:r>
      <w:r w:rsidR="004D7E2B">
        <w:rPr>
          <w:rFonts w:ascii="Times New Roman" w:hAnsi="Times New Roman"/>
          <w:b/>
          <w:iCs/>
          <w:sz w:val="24"/>
          <w:szCs w:val="24"/>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За све што није регулисано овим уговором, примењиваће се одредбе Закона о облигационим односима</w:t>
      </w:r>
      <w:r>
        <w:rPr>
          <w:rFonts w:ascii="Times New Roman" w:hAnsi="Times New Roman"/>
          <w:iCs/>
          <w:sz w:val="24"/>
          <w:szCs w:val="24"/>
        </w:rPr>
        <w:t>.</w:t>
      </w:r>
    </w:p>
    <w:p w:rsidR="004D7E2B" w:rsidRDefault="004D7E2B" w:rsidP="004D7E2B">
      <w:pPr>
        <w:autoSpaceDE w:val="0"/>
        <w:spacing w:after="0"/>
        <w:rPr>
          <w:rFonts w:ascii="Times New Roman" w:hAnsi="Times New Roman"/>
          <w:iCs/>
          <w:sz w:val="24"/>
          <w:szCs w:val="24"/>
          <w:lang w:val="sr-Cyrl-CS"/>
        </w:rPr>
      </w:pPr>
    </w:p>
    <w:p w:rsidR="004D7E2B" w:rsidRDefault="004D7E2B" w:rsidP="004D7E2B">
      <w:pPr>
        <w:autoSpaceDE w:val="0"/>
        <w:spacing w:after="0"/>
        <w:rPr>
          <w:rFonts w:ascii="Times New Roman" w:hAnsi="Times New Roman"/>
          <w:b/>
          <w:iCs/>
          <w:sz w:val="24"/>
          <w:szCs w:val="24"/>
          <w:lang w:val="sr-Cyrl-CS"/>
        </w:rPr>
      </w:pPr>
      <w:r>
        <w:rPr>
          <w:rFonts w:ascii="Times New Roman" w:hAnsi="Times New Roman"/>
          <w:b/>
          <w:iCs/>
          <w:sz w:val="24"/>
          <w:szCs w:val="24"/>
          <w:lang w:val="sr-Cyrl-CS"/>
        </w:rPr>
        <w:t>Период важења уговора</w:t>
      </w:r>
    </w:p>
    <w:p w:rsidR="004D7E2B" w:rsidRDefault="009748B5"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12</w:t>
      </w:r>
      <w:r w:rsidR="004D7E2B">
        <w:rPr>
          <w:rFonts w:ascii="Times New Roman" w:hAnsi="Times New Roman"/>
          <w:b/>
          <w:iCs/>
          <w:sz w:val="24"/>
          <w:szCs w:val="24"/>
          <w:lang w:val="sr-Cyrl-CS"/>
        </w:rPr>
        <w:t>.</w:t>
      </w:r>
    </w:p>
    <w:p w:rsidR="004D7E2B" w:rsidRPr="006E523D" w:rsidRDefault="004D7E2B" w:rsidP="004D7E2B">
      <w:pPr>
        <w:suppressAutoHyphens w:val="0"/>
        <w:spacing w:after="0"/>
        <w:ind w:firstLine="708"/>
        <w:jc w:val="both"/>
        <w:rPr>
          <w:rFonts w:ascii="Times New Roman" w:hAnsi="Times New Roman"/>
          <w:iCs/>
          <w:sz w:val="24"/>
          <w:szCs w:val="24"/>
          <w:lang w:val="sr-Cyrl-CS"/>
        </w:rPr>
      </w:pPr>
      <w:r w:rsidRPr="006E523D">
        <w:rPr>
          <w:rFonts w:ascii="Times New Roman" w:hAnsi="Times New Roman"/>
          <w:iCs/>
          <w:sz w:val="24"/>
          <w:szCs w:val="24"/>
          <w:lang w:val="sr-Cyrl-CS"/>
        </w:rPr>
        <w:t xml:space="preserve">Овај уговор ступа на снагу даном потписивања обе уговорне стране и важи 12 месеци од дана закључења. </w:t>
      </w:r>
    </w:p>
    <w:p w:rsidR="004D7E2B" w:rsidRPr="006344CC" w:rsidRDefault="004D7E2B" w:rsidP="004D7E2B">
      <w:pPr>
        <w:suppressAutoHyphens w:val="0"/>
        <w:spacing w:after="0"/>
        <w:ind w:firstLine="708"/>
        <w:jc w:val="both"/>
        <w:rPr>
          <w:rFonts w:ascii="Times New Roman" w:hAnsi="Times New Roman" w:cs="Times New Roman"/>
          <w:sz w:val="24"/>
          <w:szCs w:val="24"/>
          <w:lang w:val="sr-Cyrl-CS" w:eastAsia="en-US"/>
        </w:rPr>
      </w:pPr>
      <w:r w:rsidRPr="006E523D">
        <w:rPr>
          <w:rFonts w:ascii="Times New Roman" w:hAnsi="Times New Roman" w:cs="Times New Roman"/>
          <w:sz w:val="24"/>
          <w:szCs w:val="24"/>
          <w:lang w:val="sr-Cyrl-CS" w:eastAsia="en-US"/>
        </w:rPr>
        <w:lastRenderedPageBreak/>
        <w:t xml:space="preserve">Утрошком планираних финансијских средстава Наручиоца за предметне услуге из члана 3. </w:t>
      </w:r>
      <w:r>
        <w:rPr>
          <w:rFonts w:ascii="Times New Roman" w:hAnsi="Times New Roman" w:cs="Times New Roman"/>
          <w:sz w:val="24"/>
          <w:szCs w:val="24"/>
          <w:lang w:eastAsia="en-US"/>
        </w:rPr>
        <w:t xml:space="preserve">став 1. </w:t>
      </w:r>
      <w:r w:rsidRPr="006E523D">
        <w:rPr>
          <w:rFonts w:ascii="Times New Roman" w:hAnsi="Times New Roman" w:cs="Times New Roman"/>
          <w:sz w:val="24"/>
          <w:szCs w:val="24"/>
          <w:lang w:val="sr-Cyrl-CS" w:eastAsia="en-US"/>
        </w:rPr>
        <w:t>овог Уговора, а пре</w:t>
      </w:r>
      <w:r w:rsidRPr="006344CC">
        <w:rPr>
          <w:rFonts w:ascii="Times New Roman" w:hAnsi="Times New Roman" w:cs="Times New Roman"/>
          <w:sz w:val="24"/>
          <w:szCs w:val="24"/>
          <w:lang w:val="sr-Cyrl-CS" w:eastAsia="en-US"/>
        </w:rPr>
        <w:t xml:space="preserve"> истека рока из става 1. овог члана, Уговор престаје да важи, о чему Наручилац писаним путем обавештава </w:t>
      </w:r>
      <w:r>
        <w:rPr>
          <w:rFonts w:ascii="Times New Roman" w:hAnsi="Times New Roman" w:cs="Times New Roman"/>
          <w:sz w:val="24"/>
          <w:szCs w:val="24"/>
          <w:lang w:val="sr-Cyrl-CS" w:eastAsia="en-US"/>
        </w:rPr>
        <w:t>Понуђача</w:t>
      </w:r>
      <w:r w:rsidRPr="006344CC">
        <w:rPr>
          <w:rFonts w:ascii="Times New Roman" w:hAnsi="Times New Roman" w:cs="Times New Roman"/>
          <w:sz w:val="24"/>
          <w:szCs w:val="24"/>
          <w:lang w:val="sr-Cyrl-CS" w:eastAsia="en-US"/>
        </w:rPr>
        <w:t>.</w:t>
      </w:r>
    </w:p>
    <w:p w:rsidR="004D7E2B" w:rsidRDefault="004D7E2B" w:rsidP="004D7E2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Набављач и Понуђач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4D7E2B" w:rsidRDefault="004D7E2B" w:rsidP="004D7E2B">
      <w:pPr>
        <w:autoSpaceDE w:val="0"/>
        <w:spacing w:before="240" w:after="0"/>
        <w:jc w:val="both"/>
        <w:rPr>
          <w:rFonts w:ascii="Times New Roman" w:hAnsi="Times New Roman"/>
          <w:b/>
          <w:iCs/>
          <w:sz w:val="24"/>
          <w:szCs w:val="24"/>
          <w:lang w:val="sr-Cyrl-CS"/>
        </w:rPr>
      </w:pPr>
      <w:r>
        <w:rPr>
          <w:rFonts w:ascii="Times New Roman" w:hAnsi="Times New Roman"/>
          <w:b/>
          <w:iCs/>
          <w:sz w:val="24"/>
          <w:szCs w:val="24"/>
          <w:lang w:val="sr-Cyrl-CS"/>
        </w:rPr>
        <w:t>Број примерака уговора</w:t>
      </w:r>
    </w:p>
    <w:p w:rsidR="004D7E2B" w:rsidRDefault="004D7E2B" w:rsidP="004D7E2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w:t>
      </w:r>
      <w:r w:rsidR="009748B5">
        <w:rPr>
          <w:rFonts w:ascii="Times New Roman" w:hAnsi="Times New Roman"/>
          <w:b/>
          <w:iCs/>
          <w:sz w:val="24"/>
          <w:szCs w:val="24"/>
          <w:lang w:val="sr-Cyrl-CS"/>
        </w:rPr>
        <w:t>3</w:t>
      </w:r>
      <w:r>
        <w:rPr>
          <w:rFonts w:ascii="Times New Roman" w:hAnsi="Times New Roman"/>
          <w:b/>
          <w:iCs/>
          <w:sz w:val="24"/>
          <w:szCs w:val="24"/>
          <w:lang w:val="sr-Cyrl-CS"/>
        </w:rPr>
        <w:t>.</w:t>
      </w:r>
    </w:p>
    <w:p w:rsidR="004D7E2B" w:rsidRPr="006344CC" w:rsidRDefault="004D7E2B" w:rsidP="004D7E2B">
      <w:pPr>
        <w:autoSpaceDE w:val="0"/>
        <w:spacing w:after="0"/>
        <w:ind w:firstLine="708"/>
        <w:jc w:val="both"/>
        <w:rPr>
          <w:rFonts w:ascii="Times New Roman" w:hAnsi="Times New Roman" w:cs="Times New Roman"/>
          <w:iCs/>
          <w:sz w:val="24"/>
          <w:szCs w:val="24"/>
          <w:lang w:val="sr-Cyrl-CS"/>
        </w:rPr>
      </w:pPr>
      <w:r w:rsidRPr="006344CC">
        <w:rPr>
          <w:rFonts w:ascii="Times New Roman" w:hAnsi="Times New Roman" w:cs="Times New Roman"/>
          <w:sz w:val="24"/>
          <w:szCs w:val="24"/>
          <w:lang w:val="ru-RU" w:eastAsia="en-US"/>
        </w:rPr>
        <w:t>Овај</w:t>
      </w:r>
      <w:r>
        <w:rPr>
          <w:rFonts w:ascii="Times New Roman" w:hAnsi="Times New Roman" w:cs="Times New Roman"/>
          <w:sz w:val="24"/>
          <w:szCs w:val="24"/>
          <w:lang w:val="ru-RU" w:eastAsia="en-US"/>
        </w:rPr>
        <w:t xml:space="preserve"> У</w:t>
      </w:r>
      <w:r w:rsidRPr="006344CC">
        <w:rPr>
          <w:rFonts w:ascii="Times New Roman" w:hAnsi="Times New Roman" w:cs="Times New Roman"/>
          <w:sz w:val="24"/>
          <w:szCs w:val="24"/>
          <w:lang w:val="ru-RU" w:eastAsia="en-US"/>
        </w:rPr>
        <w:t>говор</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је</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сачињен</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у</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6</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(шест)</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истоветних</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примерака,</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од</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којих свака уговорна</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страна</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задржава</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по</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3</w:t>
      </w:r>
      <w:r>
        <w:rPr>
          <w:rFonts w:ascii="Times New Roman" w:hAnsi="Times New Roman" w:cs="Times New Roman"/>
          <w:sz w:val="24"/>
          <w:szCs w:val="24"/>
          <w:lang w:val="ru-RU" w:eastAsia="en-US"/>
        </w:rPr>
        <w:t xml:space="preserve"> (три</w:t>
      </w:r>
      <w:r w:rsidRPr="006344CC">
        <w:rPr>
          <w:rFonts w:ascii="Times New Roman" w:hAnsi="Times New Roman" w:cs="Times New Roman"/>
          <w:sz w:val="24"/>
          <w:szCs w:val="24"/>
          <w:lang w:val="ru-RU" w:eastAsia="en-US"/>
        </w:rPr>
        <w:t>)</w:t>
      </w:r>
      <w:r w:rsidR="00AC12F8">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примерка</w:t>
      </w:r>
      <w:r>
        <w:rPr>
          <w:rFonts w:ascii="Times New Roman" w:hAnsi="Times New Roman" w:cs="Times New Roman"/>
          <w:sz w:val="24"/>
          <w:szCs w:val="24"/>
          <w:lang w:val="ru-RU" w:eastAsia="en-US"/>
        </w:rPr>
        <w:t>.</w:t>
      </w:r>
    </w:p>
    <w:p w:rsidR="004D7E2B" w:rsidRDefault="004D7E2B" w:rsidP="004D7E2B">
      <w:pPr>
        <w:autoSpaceDE w:val="0"/>
        <w:ind w:firstLine="708"/>
        <w:rPr>
          <w:rFonts w:ascii="Times New Roman" w:hAnsi="Times New Roman"/>
          <w:iCs/>
          <w:color w:val="000000"/>
          <w:sz w:val="24"/>
          <w:szCs w:val="24"/>
          <w:lang w:val="sr-Cyrl-CS"/>
        </w:rPr>
      </w:pPr>
    </w:p>
    <w:p w:rsidR="004D7E2B" w:rsidRDefault="004D7E2B" w:rsidP="004D7E2B">
      <w:pPr>
        <w:autoSpaceDE w:val="0"/>
        <w:ind w:firstLine="708"/>
        <w:rPr>
          <w:rFonts w:ascii="Times New Roman" w:hAnsi="Times New Roman"/>
          <w:iCs/>
          <w:color w:val="000000"/>
          <w:sz w:val="24"/>
          <w:szCs w:val="24"/>
          <w:lang w:val="sr-Cyrl-CS"/>
        </w:rPr>
      </w:pPr>
      <w:r>
        <w:rPr>
          <w:rFonts w:ascii="Times New Roman" w:hAnsi="Times New Roman"/>
          <w:iCs/>
          <w:color w:val="000000"/>
          <w:sz w:val="24"/>
          <w:szCs w:val="24"/>
          <w:lang w:val="sr-Cyrl-CS"/>
        </w:rPr>
        <w:t xml:space="preserve">ЗА НАРУЧИОЦА </w:t>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t>ЗА ПОНУЂАЧА</w:t>
      </w:r>
    </w:p>
    <w:p w:rsidR="004D7E2B" w:rsidRDefault="004D7E2B" w:rsidP="004D7E2B">
      <w:pPr>
        <w:autoSpaceDE w:val="0"/>
        <w:rPr>
          <w:rFonts w:ascii="Times New Roman" w:hAnsi="Times New Roman"/>
          <w:iCs/>
          <w:color w:val="4F82BE"/>
          <w:sz w:val="24"/>
          <w:szCs w:val="24"/>
          <w:lang w:val="sr-Cyrl-CS"/>
        </w:rPr>
      </w:pPr>
    </w:p>
    <w:p w:rsidR="004D7E2B" w:rsidRDefault="004D7E2B" w:rsidP="004D7E2B">
      <w:pPr>
        <w:autoSpaceDE w:val="0"/>
        <w:rPr>
          <w:rFonts w:ascii="Times New Roman" w:hAnsi="Times New Roman"/>
          <w:iCs/>
          <w:color w:val="000000"/>
          <w:sz w:val="24"/>
          <w:szCs w:val="24"/>
          <w:lang w:val="sr-Cyrl-CS"/>
        </w:rPr>
      </w:pPr>
      <w:r>
        <w:rPr>
          <w:rFonts w:ascii="Times New Roman" w:hAnsi="Times New Roman"/>
          <w:iCs/>
          <w:color w:val="000000"/>
          <w:sz w:val="24"/>
          <w:szCs w:val="24"/>
          <w:lang w:val="sr-Cyrl-CS"/>
        </w:rPr>
        <w:t>__________________________</w:t>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t>___________________________</w:t>
      </w:r>
    </w:p>
    <w:p w:rsidR="004D7E2B" w:rsidRDefault="004D7E2B" w:rsidP="004D7E2B">
      <w:pPr>
        <w:autoSpaceDE w:val="0"/>
        <w:jc w:val="both"/>
        <w:rPr>
          <w:rFonts w:ascii="Times New Roman" w:hAnsi="Times New Roman"/>
          <w:b/>
          <w:iCs/>
          <w:color w:val="000000"/>
          <w:lang w:val="sr-Cyrl-CS"/>
        </w:rPr>
      </w:pPr>
      <w:r>
        <w:rPr>
          <w:rFonts w:ascii="Times New Roman" w:hAnsi="Times New Roman"/>
          <w:b/>
          <w:iCs/>
          <w:color w:val="000000"/>
          <w:sz w:val="24"/>
          <w:szCs w:val="24"/>
          <w:lang w:val="sr-Cyrl-CS"/>
        </w:rPr>
        <w:t xml:space="preserve">НАПОМЕНА: </w:t>
      </w:r>
      <w:r>
        <w:rPr>
          <w:rFonts w:ascii="Times New Roman" w:hAnsi="Times New Roman"/>
          <w:b/>
          <w:iCs/>
          <w:color w:val="000000"/>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w:t>
      </w:r>
      <w:bookmarkStart w:id="19" w:name="_GoBack"/>
      <w:bookmarkEnd w:id="19"/>
      <w:r w:rsidR="00AC12F8">
        <w:rPr>
          <w:rFonts w:ascii="Times New Roman" w:hAnsi="Times New Roman"/>
          <w:b/>
          <w:iCs/>
          <w:color w:val="000000"/>
          <w:lang w:val="sr-Cyrl-CS"/>
        </w:rPr>
        <w:t xml:space="preserve"> </w:t>
      </w:r>
      <w:r>
        <w:rPr>
          <w:rFonts w:ascii="Times New Roman" w:hAnsi="Times New Roman"/>
          <w:b/>
          <w:iCs/>
          <w:color w:val="000000"/>
          <w:lang w:val="sr-Cyrl-CS"/>
        </w:rPr>
        <w:t>Управи за јавне набавке доставити доказ негативне референце</w:t>
      </w:r>
      <w:bookmarkStart w:id="20" w:name="str_20"/>
      <w:bookmarkEnd w:id="20"/>
      <w:r>
        <w:rPr>
          <w:rFonts w:ascii="Times New Roman" w:hAnsi="Times New Roman"/>
          <w:b/>
          <w:iCs/>
          <w:color w:val="000000"/>
          <w:lang w:val="sr-Cyrl-CS"/>
        </w:rPr>
        <w:t>.</w:t>
      </w:r>
    </w:p>
    <w:p w:rsidR="004D7E2B" w:rsidRDefault="004D7E2B" w:rsidP="004D7E2B">
      <w:pPr>
        <w:autoSpaceDE w:val="0"/>
        <w:spacing w:after="0"/>
        <w:ind w:firstLine="708"/>
        <w:jc w:val="both"/>
        <w:rPr>
          <w:rFonts w:ascii="Times New Roman" w:hAnsi="Times New Roman"/>
          <w:iCs/>
          <w:sz w:val="24"/>
          <w:szCs w:val="24"/>
          <w:lang w:val="sr-Cyrl-CS"/>
        </w:rPr>
      </w:pPr>
    </w:p>
    <w:p w:rsidR="004D7E2B" w:rsidRDefault="004D7E2B" w:rsidP="004D7E2B">
      <w:pPr>
        <w:autoSpaceDE w:val="0"/>
        <w:jc w:val="both"/>
        <w:rPr>
          <w:rFonts w:ascii="Times New Roman" w:hAnsi="Times New Roman"/>
          <w:iCs/>
          <w:color w:val="000000"/>
          <w:sz w:val="24"/>
          <w:szCs w:val="24"/>
          <w:lang w:val="sr-Cyrl-CS"/>
        </w:rPr>
      </w:pPr>
    </w:p>
    <w:p w:rsidR="004D7E2B" w:rsidRDefault="004D7E2B" w:rsidP="004D7E2B">
      <w:pPr>
        <w:autoSpaceDE w:val="0"/>
        <w:jc w:val="both"/>
        <w:rPr>
          <w:rFonts w:ascii="Times New Roman" w:hAnsi="Times New Roman"/>
          <w:iCs/>
          <w:color w:val="000000"/>
          <w:sz w:val="24"/>
          <w:szCs w:val="24"/>
          <w:lang w:val="sr-Cyrl-CS"/>
        </w:rPr>
      </w:pPr>
    </w:p>
    <w:p w:rsidR="004D7E2B" w:rsidRDefault="004D7E2B"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9748B5" w:rsidRDefault="009748B5" w:rsidP="004D7E2B">
      <w:pPr>
        <w:autoSpaceDE w:val="0"/>
        <w:jc w:val="both"/>
        <w:rPr>
          <w:rFonts w:ascii="Times New Roman" w:hAnsi="Times New Roman"/>
          <w:iCs/>
          <w:color w:val="000000"/>
          <w:sz w:val="24"/>
          <w:szCs w:val="24"/>
          <w:lang w:val="sr-Cyrl-CS"/>
        </w:rPr>
      </w:pPr>
    </w:p>
    <w:p w:rsidR="004D7E2B" w:rsidRDefault="004D7E2B" w:rsidP="004D7E2B">
      <w:pPr>
        <w:spacing w:after="0" w:line="240" w:lineRule="auto"/>
        <w:jc w:val="center"/>
        <w:rPr>
          <w:rFonts w:ascii="Times New Roman" w:eastAsia="Times New Roman" w:hAnsi="Times New Roman"/>
          <w:sz w:val="24"/>
          <w:szCs w:val="24"/>
        </w:rPr>
      </w:pPr>
    </w:p>
    <w:p w:rsidR="004D7E2B" w:rsidRDefault="004D7E2B" w:rsidP="004D7E2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Latn-CS"/>
        </w:rPr>
        <w:lastRenderedPageBreak/>
        <w:t>7</w:t>
      </w:r>
      <w:r>
        <w:rPr>
          <w:rFonts w:ascii="Times New Roman" w:eastAsia="Times New Roman" w:hAnsi="Times New Roman"/>
          <w:sz w:val="24"/>
          <w:szCs w:val="24"/>
          <w:lang w:val="sr-Cyrl-CS"/>
        </w:rPr>
        <w:t xml:space="preserve">. УПУТСТВО ПОНУЂАЧИМА КАКО ДА САЧИНЕ ПОНУДУ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1" w:name="str_21"/>
      <w:bookmarkEnd w:id="21"/>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 Језик на којем понуда мора да буде састављена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2" w:name="str_22"/>
      <w:bookmarkEnd w:id="22"/>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.2 Начин подношења понуде </w:t>
      </w:r>
    </w:p>
    <w:p w:rsidR="004D7E2B" w:rsidRDefault="004D7E2B" w:rsidP="004D7E2B">
      <w:pPr>
        <w:suppressAutoHyphens w:val="0"/>
        <w:adjustRightInd w:val="0"/>
        <w:spacing w:after="240"/>
        <w:jc w:val="both"/>
        <w:rPr>
          <w:rFonts w:ascii="Times New Roman" w:eastAsia="TimesNewRomanPS-BoldMT" w:hAnsi="Times New Roman"/>
          <w:bCs/>
          <w:color w:val="000000"/>
          <w:sz w:val="24"/>
          <w:szCs w:val="24"/>
          <w:lang w:val="sr-Cyrl-CS" w:eastAsia="en-US"/>
        </w:rPr>
      </w:pPr>
      <w:r w:rsidRPr="00665DA1">
        <w:rPr>
          <w:rFonts w:ascii="Times New Roman" w:eastAsia="TimesNewRomanPSMT" w:hAnsi="Times New Roman"/>
          <w:color w:val="000000"/>
          <w:sz w:val="24"/>
          <w:szCs w:val="24"/>
          <w:lang w:val="sr-Cyrl-CS" w:eastAsia="en-US"/>
        </w:rPr>
        <w:t>Сви заинтересовни понуђачи могу преузети позив и конкурсну документацију на интернет</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страници наручиоца </w:t>
      </w:r>
      <w:hyperlink r:id="rId10" w:history="1">
        <w:r w:rsidRPr="005A2FF2">
          <w:rPr>
            <w:rStyle w:val="Hyperlink"/>
            <w:rFonts w:ascii="Times New Roman" w:hAnsi="Times New Roman"/>
            <w:lang w:val="sr-Cyrl-CS"/>
          </w:rPr>
          <w:t>www.npozoristeso.co.rs</w:t>
        </w:r>
      </w:hyperlink>
      <w:r w:rsidR="00AC12F8">
        <w:rPr>
          <w:lang w:val="sr-Cyrl-CS"/>
        </w:rPr>
        <w:t xml:space="preserve"> </w:t>
      </w:r>
      <w:r w:rsidRPr="00665DA1">
        <w:rPr>
          <w:rFonts w:ascii="Times New Roman" w:eastAsia="TimesNewRomanPSMT" w:hAnsi="Times New Roman"/>
          <w:color w:val="000000"/>
          <w:sz w:val="24"/>
          <w:szCs w:val="24"/>
          <w:lang w:val="sr-Cyrl-CS" w:eastAsia="en-US"/>
        </w:rPr>
        <w:t>или на Порталу јавних набавки</w:t>
      </w:r>
      <w:r w:rsidR="00AC12F8">
        <w:rPr>
          <w:rFonts w:ascii="Times New Roman" w:eastAsia="TimesNewRomanPSMT" w:hAnsi="Times New Roman"/>
          <w:color w:val="000000"/>
          <w:sz w:val="24"/>
          <w:szCs w:val="24"/>
          <w:lang w:val="sr-Cyrl-CS" w:eastAsia="en-US"/>
        </w:rPr>
        <w:t xml:space="preserve"> </w:t>
      </w:r>
      <w:hyperlink r:id="rId11"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 </w:t>
      </w:r>
    </w:p>
    <w:p w:rsidR="004D7E2B" w:rsidRPr="00665DA1" w:rsidRDefault="004D7E2B" w:rsidP="004D7E2B">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Увид у конкурсну документацију као и преузимање исте може се извршити и лично у</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просторијама наручиоца </w:t>
      </w:r>
      <w:r>
        <w:rPr>
          <w:rFonts w:ascii="Times New Roman" w:eastAsia="TimesNewRomanPSMT" w:hAnsi="Times New Roman"/>
          <w:color w:val="000000"/>
          <w:sz w:val="24"/>
          <w:szCs w:val="24"/>
          <w:lang w:val="sr-Cyrl-CS" w:eastAsia="en-US"/>
        </w:rPr>
        <w:t>Народног позоришта Сомбор на адреси</w:t>
      </w:r>
      <w:r w:rsidR="00AC12F8">
        <w:rPr>
          <w:rFonts w:ascii="Times New Roman" w:eastAsia="TimesNewRomanPSMT" w:hAnsi="Times New Roman"/>
          <w:color w:val="000000"/>
          <w:sz w:val="24"/>
          <w:szCs w:val="24"/>
          <w:lang w:val="sr-Cyrl-CS" w:eastAsia="en-US"/>
        </w:rPr>
        <w:t xml:space="preserve"> </w:t>
      </w:r>
      <w:r w:rsidRPr="005A2FF2">
        <w:rPr>
          <w:rFonts w:ascii="Times New Roman" w:hAnsi="Times New Roman"/>
          <w:sz w:val="24"/>
          <w:szCs w:val="24"/>
          <w:lang w:val="sr-Cyrl-CS"/>
        </w:rPr>
        <w:t>Трг Косте Трифковића бр.2, 25000 Сомбор</w:t>
      </w:r>
      <w:r>
        <w:rPr>
          <w:rFonts w:ascii="Times New Roman" w:hAnsi="Times New Roman"/>
          <w:sz w:val="24"/>
          <w:szCs w:val="24"/>
          <w:lang w:val="sr-Cyrl-CS"/>
        </w:rPr>
        <w:t>,</w:t>
      </w:r>
      <w:r w:rsidRPr="00665DA1">
        <w:rPr>
          <w:rFonts w:ascii="Times New Roman" w:eastAsia="TimesNewRomanPSMT" w:hAnsi="Times New Roman"/>
          <w:color w:val="000000"/>
          <w:sz w:val="24"/>
          <w:szCs w:val="24"/>
          <w:lang w:val="sr-Cyrl-CS" w:eastAsia="en-US"/>
        </w:rPr>
        <w:t xml:space="preserve"> сваког радног дана од</w:t>
      </w:r>
      <w:r>
        <w:rPr>
          <w:rFonts w:ascii="Times New Roman" w:eastAsia="TimesNewRomanPSMT" w:hAnsi="Times New Roman"/>
          <w:color w:val="000000"/>
          <w:sz w:val="24"/>
          <w:szCs w:val="24"/>
          <w:lang w:val="sr-Cyrl-CS" w:eastAsia="en-US"/>
        </w:rPr>
        <w:t xml:space="preserve"> 09,00</w:t>
      </w:r>
      <w:r w:rsidRPr="00665DA1">
        <w:rPr>
          <w:rFonts w:ascii="Times New Roman" w:eastAsia="TimesNewRomanPSMT" w:hAnsi="Times New Roman"/>
          <w:color w:val="000000"/>
          <w:sz w:val="24"/>
          <w:szCs w:val="24"/>
          <w:lang w:val="sr-Cyrl-CS" w:eastAsia="en-US"/>
        </w:rPr>
        <w:t xml:space="preserve"> до 12</w:t>
      </w:r>
      <w:r>
        <w:rPr>
          <w:rFonts w:ascii="Times New Roman" w:eastAsia="TimesNewRomanPSMT" w:hAnsi="Times New Roman"/>
          <w:color w:val="000000"/>
          <w:sz w:val="24"/>
          <w:szCs w:val="24"/>
          <w:lang w:val="sr-Cyrl-CS" w:eastAsia="en-US"/>
        </w:rPr>
        <w:t>,00</w:t>
      </w:r>
      <w:r w:rsidRPr="00665DA1">
        <w:rPr>
          <w:rFonts w:ascii="Times New Roman" w:eastAsia="TimesNewRomanPSMT" w:hAnsi="Times New Roman"/>
          <w:color w:val="000000"/>
          <w:sz w:val="24"/>
          <w:szCs w:val="24"/>
          <w:lang w:val="sr-Cyrl-CS" w:eastAsia="en-US"/>
        </w:rPr>
        <w:t xml:space="preserve"> часова</w:t>
      </w:r>
      <w:r>
        <w:rPr>
          <w:rFonts w:ascii="Times New Roman" w:eastAsia="TimesNewRomanPSMT" w:hAnsi="Times New Roman"/>
          <w:color w:val="000000"/>
          <w:sz w:val="24"/>
          <w:szCs w:val="24"/>
          <w:lang w:val="sr-Cyrl-CS" w:eastAsia="en-US"/>
        </w:rPr>
        <w:t>,</w:t>
      </w:r>
      <w:r w:rsidRPr="00665DA1">
        <w:rPr>
          <w:rFonts w:ascii="Times New Roman" w:eastAsia="TimesNewRomanPSMT" w:hAnsi="Times New Roman"/>
          <w:color w:val="000000"/>
          <w:sz w:val="24"/>
          <w:szCs w:val="24"/>
          <w:lang w:val="sr-Cyrl-CS" w:eastAsia="en-US"/>
        </w:rPr>
        <w:t xml:space="preserve"> а последњег дана до истека роказа подношење понуда.</w:t>
      </w:r>
    </w:p>
    <w:p w:rsidR="004D7E2B" w:rsidRPr="00665DA1" w:rsidRDefault="004D7E2B" w:rsidP="004D7E2B">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Право подношења понуда у поступку имају сва заинтересована домаћа и страна, правна и</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физичка лица, која испуњавају обавезне услове за учешће у поступку јавне набавке, у складу са</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чланом 75. Закона о јавним набавкама као и све услове и захтеве из позива за подношење понуда и</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конкурсне документације.</w:t>
      </w:r>
    </w:p>
    <w:p w:rsidR="004D7E2B" w:rsidRPr="00665DA1" w:rsidRDefault="004D7E2B" w:rsidP="004D7E2B">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Конкурсном документацијом ближе су одређени услови за учешће у поступку, као и начин</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доказивања испуњености услова.</w:t>
      </w:r>
    </w:p>
    <w:p w:rsidR="004D7E2B" w:rsidRDefault="004D7E2B" w:rsidP="004D7E2B">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Понуда се припрема и подноси у складу са позивом за подношење понуде и конкурсном</w:t>
      </w:r>
      <w:r w:rsidR="00AC12F8">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документацијом.</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4D7E2B" w:rsidRDefault="004D7E2B" w:rsidP="004D7E2B">
      <w:pPr>
        <w:spacing w:before="280" w:after="280" w:line="240" w:lineRule="auto"/>
        <w:jc w:val="both"/>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Pr>
          <w:rFonts w:ascii="Times New Roman" w:eastAsia="Times New Roman" w:hAnsi="Times New Roman"/>
          <w:b/>
          <w:sz w:val="24"/>
          <w:szCs w:val="24"/>
          <w:lang w:val="sr-Cyrl-CS"/>
        </w:rPr>
        <w:t>до</w:t>
      </w:r>
      <w:r w:rsidR="00AC12F8">
        <w:rPr>
          <w:rFonts w:ascii="Times New Roman" w:eastAsia="Times New Roman" w:hAnsi="Times New Roman"/>
          <w:b/>
          <w:sz w:val="24"/>
          <w:szCs w:val="24"/>
          <w:lang w:val="sr-Cyrl-CS"/>
        </w:rPr>
        <w:t xml:space="preserve"> </w:t>
      </w:r>
      <w:r w:rsidRPr="00AC12F8">
        <w:rPr>
          <w:rFonts w:ascii="Times New Roman" w:eastAsia="Times New Roman" w:hAnsi="Times New Roman"/>
          <w:b/>
          <w:sz w:val="24"/>
          <w:szCs w:val="24"/>
          <w:lang w:val="sr-Cyrl-CS"/>
        </w:rPr>
        <w:t>2</w:t>
      </w:r>
      <w:r w:rsidR="00AC12F8" w:rsidRPr="00AC12F8">
        <w:rPr>
          <w:rFonts w:ascii="Times New Roman" w:eastAsia="Times New Roman" w:hAnsi="Times New Roman"/>
          <w:b/>
          <w:sz w:val="24"/>
          <w:szCs w:val="24"/>
          <w:lang w:val="sr-Cyrl-CS"/>
        </w:rPr>
        <w:t>2</w:t>
      </w:r>
      <w:r w:rsidRPr="00AC12F8">
        <w:rPr>
          <w:rFonts w:ascii="Times New Roman" w:eastAsia="Times New Roman" w:hAnsi="Times New Roman"/>
          <w:b/>
          <w:sz w:val="24"/>
          <w:szCs w:val="24"/>
          <w:lang w:val="sr-Cyrl-CS"/>
        </w:rPr>
        <w:t>.0</w:t>
      </w:r>
      <w:r w:rsidR="001B316B" w:rsidRPr="00AC12F8">
        <w:rPr>
          <w:rFonts w:ascii="Times New Roman" w:eastAsia="Times New Roman" w:hAnsi="Times New Roman"/>
          <w:b/>
          <w:sz w:val="24"/>
          <w:szCs w:val="24"/>
          <w:lang w:val="sr-Cyrl-CS"/>
        </w:rPr>
        <w:t>5</w:t>
      </w:r>
      <w:r w:rsidRPr="00AC12F8">
        <w:rPr>
          <w:rFonts w:ascii="Times New Roman" w:eastAsia="Times New Roman" w:hAnsi="Times New Roman"/>
          <w:b/>
          <w:sz w:val="24"/>
          <w:szCs w:val="24"/>
          <w:lang w:val="sr-Cyrl-CS"/>
        </w:rPr>
        <w:t>.</w:t>
      </w:r>
      <w:r w:rsidRPr="00AC12F8">
        <w:rPr>
          <w:rFonts w:ascii="Times New Roman" w:eastAsia="Times New Roman" w:hAnsi="Times New Roman"/>
          <w:b/>
          <w:sz w:val="24"/>
          <w:szCs w:val="24"/>
          <w:lang w:val="sr-Latn-CS"/>
        </w:rPr>
        <w:t>201</w:t>
      </w:r>
      <w:r w:rsidR="001B316B" w:rsidRPr="00AC12F8">
        <w:rPr>
          <w:rFonts w:ascii="Times New Roman" w:eastAsia="Times New Roman" w:hAnsi="Times New Roman"/>
          <w:b/>
          <w:sz w:val="24"/>
          <w:szCs w:val="24"/>
          <w:lang w:val="sr-Cyrl-CS"/>
        </w:rPr>
        <w:t>8</w:t>
      </w:r>
      <w:r w:rsidRPr="00AC12F8">
        <w:rPr>
          <w:rFonts w:ascii="Times New Roman" w:eastAsia="Times New Roman" w:hAnsi="Times New Roman"/>
          <w:b/>
          <w:sz w:val="24"/>
          <w:szCs w:val="24"/>
          <w:lang w:val="sr-Latn-CS"/>
        </w:rPr>
        <w:t>.године</w:t>
      </w:r>
      <w:r w:rsidR="00AC12F8" w:rsidRPr="00AC12F8">
        <w:rPr>
          <w:rFonts w:ascii="Times New Roman" w:eastAsia="Times New Roman" w:hAnsi="Times New Roman"/>
          <w:b/>
          <w:sz w:val="24"/>
          <w:szCs w:val="24"/>
          <w:lang w:val="sr-Cyrl-CS"/>
        </w:rPr>
        <w:t xml:space="preserve"> до </w:t>
      </w:r>
      <w:r w:rsidRPr="00AC12F8">
        <w:rPr>
          <w:rFonts w:ascii="Times New Roman" w:eastAsia="Times New Roman" w:hAnsi="Times New Roman"/>
          <w:b/>
          <w:sz w:val="24"/>
          <w:szCs w:val="24"/>
          <w:lang w:val="sr-Cyrl-CS"/>
        </w:rPr>
        <w:t>0</w:t>
      </w:r>
      <w:r w:rsidR="00AC12F8" w:rsidRPr="00AC12F8">
        <w:rPr>
          <w:rFonts w:ascii="Times New Roman" w:eastAsia="Times New Roman" w:hAnsi="Times New Roman"/>
          <w:b/>
          <w:sz w:val="24"/>
          <w:szCs w:val="24"/>
          <w:lang w:val="sr-Cyrl-CS"/>
        </w:rPr>
        <w:t>9</w:t>
      </w:r>
      <w:r w:rsidRPr="00AC12F8">
        <w:rPr>
          <w:rFonts w:ascii="Times New Roman" w:eastAsia="Times New Roman" w:hAnsi="Times New Roman"/>
          <w:b/>
          <w:sz w:val="24"/>
          <w:szCs w:val="24"/>
          <w:lang w:val="sr-Cyrl-CS"/>
        </w:rPr>
        <w:t>,00 часова, на</w:t>
      </w:r>
      <w:r>
        <w:rPr>
          <w:rFonts w:ascii="Times New Roman" w:eastAsia="Times New Roman" w:hAnsi="Times New Roman"/>
          <w:b/>
          <w:sz w:val="24"/>
          <w:szCs w:val="24"/>
          <w:lang w:val="sr-Cyrl-CS"/>
        </w:rPr>
        <w:t xml:space="preserve"> адресу: Трг Косте Трифковића бр.2, 25000 Сомбор.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605C5A">
        <w:rPr>
          <w:rFonts w:ascii="Times New Roman" w:eastAsia="Times New Roman" w:hAnsi="Times New Roman"/>
          <w:b/>
          <w:sz w:val="24"/>
          <w:szCs w:val="24"/>
          <w:lang w:val="sr-Cyrl-CS"/>
        </w:rPr>
        <w:t>Пропратни образац</w:t>
      </w:r>
      <w:r>
        <w:rPr>
          <w:rFonts w:ascii="Times New Roman" w:eastAsia="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4D7E2B" w:rsidRDefault="004D7E2B" w:rsidP="004D7E2B">
      <w:pPr>
        <w:spacing w:before="280" w:after="280" w:line="240" w:lineRule="auto"/>
        <w:jc w:val="both"/>
        <w:rPr>
          <w:rFonts w:ascii="Times New Roman" w:eastAsia="TimesNewRomanPSMT" w:hAnsi="Times New Roman"/>
          <w:sz w:val="24"/>
          <w:szCs w:val="24"/>
          <w:lang w:val="sr-Cyrl-CS" w:eastAsia="en-US"/>
        </w:rPr>
      </w:pPr>
      <w:r w:rsidRPr="00286AC2">
        <w:rPr>
          <w:rFonts w:ascii="Times New Roman" w:hAnsi="Times New Roman"/>
          <w:sz w:val="24"/>
          <w:szCs w:val="24"/>
          <w:lang w:val="sr-Cyrl-CS"/>
        </w:rPr>
        <w:lastRenderedPageBreak/>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286AC2">
        <w:rPr>
          <w:rFonts w:ascii="Times New Roman" w:eastAsia="TimesNewRomanPSMT" w:hAnsi="Times New Roman"/>
          <w:sz w:val="24"/>
          <w:szCs w:val="24"/>
          <w:lang w:val="sr-Cyrl-CS" w:eastAsia="en-US"/>
        </w:rPr>
        <w:t>«небалаговремена».</w:t>
      </w:r>
    </w:p>
    <w:p w:rsidR="004D7E2B" w:rsidRPr="00286AC2" w:rsidRDefault="004D7E2B" w:rsidP="004D7E2B">
      <w:pPr>
        <w:suppressAutoHyphens w:val="0"/>
        <w:adjustRightInd w:val="0"/>
        <w:spacing w:after="240"/>
        <w:jc w:val="center"/>
        <w:rPr>
          <w:rFonts w:ascii="Times New Roman" w:eastAsia="TimesNewRomanPS-BoldMT" w:hAnsi="Times New Roman"/>
          <w:b/>
          <w:bCs/>
          <w:sz w:val="24"/>
          <w:szCs w:val="24"/>
          <w:lang w:val="sr-Cyrl-CS" w:eastAsia="en-US"/>
        </w:rPr>
      </w:pPr>
      <w:r w:rsidRPr="00286AC2">
        <w:rPr>
          <w:rFonts w:ascii="Times New Roman" w:eastAsia="TimesNewRomanPS-BoldMT" w:hAnsi="Times New Roman"/>
          <w:b/>
          <w:bCs/>
          <w:sz w:val="24"/>
          <w:szCs w:val="24"/>
          <w:lang w:val="sr-Cyrl-CS" w:eastAsia="en-US"/>
        </w:rPr>
        <w:t>7.3. Место, време и начин отварања понуда</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286AC2">
        <w:rPr>
          <w:rFonts w:ascii="Times New Roman" w:eastAsia="TimesNewRomanPSMT" w:hAnsi="Times New Roman"/>
          <w:sz w:val="24"/>
          <w:szCs w:val="24"/>
          <w:lang w:val="sr-Cyrl-CS" w:eastAsia="en-US"/>
        </w:rPr>
        <w:t xml:space="preserve">Понуде ће се јавно отварати </w:t>
      </w:r>
      <w:r w:rsidRPr="001D46B7">
        <w:rPr>
          <w:rFonts w:ascii="Times New Roman" w:eastAsia="TimesNewRomanPSMT" w:hAnsi="Times New Roman"/>
          <w:sz w:val="24"/>
          <w:szCs w:val="24"/>
          <w:lang w:val="sr-Cyrl-CS" w:eastAsia="en-US"/>
        </w:rPr>
        <w:t xml:space="preserve">дана </w:t>
      </w:r>
      <w:r w:rsidRPr="00AC12F8">
        <w:rPr>
          <w:rFonts w:ascii="Times New Roman" w:eastAsia="TimesNewRomanPS-BoldMT" w:hAnsi="Times New Roman"/>
          <w:b/>
          <w:bCs/>
          <w:sz w:val="24"/>
          <w:szCs w:val="24"/>
          <w:lang w:val="sr-Cyrl-CS" w:eastAsia="en-US"/>
        </w:rPr>
        <w:t>2</w:t>
      </w:r>
      <w:r w:rsidR="00AC12F8" w:rsidRPr="00AC12F8">
        <w:rPr>
          <w:rFonts w:ascii="Times New Roman" w:eastAsia="TimesNewRomanPS-BoldMT" w:hAnsi="Times New Roman"/>
          <w:b/>
          <w:bCs/>
          <w:sz w:val="24"/>
          <w:szCs w:val="24"/>
          <w:lang w:val="sr-Cyrl-CS" w:eastAsia="en-US"/>
        </w:rPr>
        <w:t>2</w:t>
      </w:r>
      <w:r w:rsidRPr="00AC12F8">
        <w:rPr>
          <w:rFonts w:ascii="Times New Roman" w:eastAsia="TimesNewRomanPS-BoldMT" w:hAnsi="Times New Roman"/>
          <w:b/>
          <w:bCs/>
          <w:sz w:val="24"/>
          <w:szCs w:val="24"/>
          <w:lang w:val="sr-Cyrl-CS" w:eastAsia="en-US"/>
        </w:rPr>
        <w:t>.0</w:t>
      </w:r>
      <w:r w:rsidR="001B316B" w:rsidRPr="00AC12F8">
        <w:rPr>
          <w:rFonts w:ascii="Times New Roman" w:eastAsia="TimesNewRomanPS-BoldMT" w:hAnsi="Times New Roman"/>
          <w:b/>
          <w:bCs/>
          <w:sz w:val="24"/>
          <w:szCs w:val="24"/>
          <w:lang w:val="sr-Cyrl-CS" w:eastAsia="en-US"/>
        </w:rPr>
        <w:t>5</w:t>
      </w:r>
      <w:r w:rsidRPr="00AC12F8">
        <w:rPr>
          <w:rFonts w:ascii="Times New Roman" w:eastAsia="TimesNewRomanPS-BoldMT" w:hAnsi="Times New Roman"/>
          <w:b/>
          <w:bCs/>
          <w:sz w:val="24"/>
          <w:szCs w:val="24"/>
          <w:lang w:val="sr-Cyrl-CS" w:eastAsia="en-US"/>
        </w:rPr>
        <w:t>.201</w:t>
      </w:r>
      <w:r w:rsidR="001B316B" w:rsidRPr="00AC12F8">
        <w:rPr>
          <w:rFonts w:ascii="Times New Roman" w:eastAsia="TimesNewRomanPS-BoldMT" w:hAnsi="Times New Roman"/>
          <w:b/>
          <w:bCs/>
          <w:sz w:val="24"/>
          <w:szCs w:val="24"/>
          <w:lang w:val="sr-Cyrl-CS" w:eastAsia="en-US"/>
        </w:rPr>
        <w:t>8</w:t>
      </w:r>
      <w:r w:rsidRPr="00AC12F8">
        <w:rPr>
          <w:rFonts w:ascii="Times New Roman" w:eastAsia="TimesNewRomanPS-BoldMT" w:hAnsi="Times New Roman"/>
          <w:b/>
          <w:bCs/>
          <w:sz w:val="24"/>
          <w:szCs w:val="24"/>
          <w:lang w:val="sr-Cyrl-CS" w:eastAsia="en-US"/>
        </w:rPr>
        <w:t xml:space="preserve">. </w:t>
      </w:r>
      <w:r w:rsidRPr="00AC12F8">
        <w:rPr>
          <w:rFonts w:ascii="Times New Roman" w:eastAsia="TimesNewRomanPSMT" w:hAnsi="Times New Roman"/>
          <w:b/>
          <w:sz w:val="24"/>
          <w:szCs w:val="24"/>
          <w:lang w:val="sr-Cyrl-CS" w:eastAsia="en-US"/>
        </w:rPr>
        <w:t>године</w:t>
      </w:r>
      <w:r w:rsidRPr="00AC12F8">
        <w:rPr>
          <w:rFonts w:ascii="Times New Roman" w:eastAsia="TimesNewRomanPSMT" w:hAnsi="Times New Roman"/>
          <w:sz w:val="24"/>
          <w:szCs w:val="24"/>
          <w:lang w:val="sr-Cyrl-CS" w:eastAsia="en-US"/>
        </w:rPr>
        <w:t xml:space="preserve"> </w:t>
      </w:r>
      <w:r w:rsidRPr="00AC12F8">
        <w:rPr>
          <w:rFonts w:ascii="Times New Roman" w:eastAsia="TimesNewRomanPSMT" w:hAnsi="Times New Roman"/>
          <w:b/>
          <w:sz w:val="24"/>
          <w:szCs w:val="24"/>
          <w:lang w:val="sr-Cyrl-CS" w:eastAsia="en-US"/>
        </w:rPr>
        <w:t xml:space="preserve">у </w:t>
      </w:r>
      <w:r w:rsidR="00AC12F8" w:rsidRPr="00AC12F8">
        <w:rPr>
          <w:rFonts w:ascii="Times New Roman" w:eastAsia="TimesNewRomanPSMT" w:hAnsi="Times New Roman"/>
          <w:b/>
          <w:sz w:val="24"/>
          <w:szCs w:val="24"/>
          <w:lang w:val="sr-Cyrl-CS" w:eastAsia="en-US"/>
        </w:rPr>
        <w:t>09</w:t>
      </w:r>
      <w:r w:rsidR="00AC12F8" w:rsidRPr="00AC12F8">
        <w:rPr>
          <w:rFonts w:ascii="Times New Roman" w:eastAsia="TimesNewRomanPS-BoldMT" w:hAnsi="Times New Roman"/>
          <w:b/>
          <w:bCs/>
          <w:sz w:val="24"/>
          <w:szCs w:val="24"/>
          <w:lang w:val="sr-Cyrl-CS" w:eastAsia="en-US"/>
        </w:rPr>
        <w:t>,3</w:t>
      </w:r>
      <w:r w:rsidRPr="00AC12F8">
        <w:rPr>
          <w:rFonts w:ascii="Times New Roman" w:eastAsia="TimesNewRomanPS-BoldMT" w:hAnsi="Times New Roman"/>
          <w:b/>
          <w:bCs/>
          <w:sz w:val="24"/>
          <w:szCs w:val="24"/>
          <w:lang w:val="sr-Cyrl-CS" w:eastAsia="en-US"/>
        </w:rPr>
        <w:t xml:space="preserve">0 </w:t>
      </w:r>
      <w:r w:rsidRPr="00AC12F8">
        <w:rPr>
          <w:rFonts w:ascii="Times New Roman" w:eastAsia="TimesNewRomanPSMT" w:hAnsi="Times New Roman"/>
          <w:b/>
          <w:sz w:val="24"/>
          <w:szCs w:val="24"/>
          <w:lang w:val="sr-Cyrl-CS" w:eastAsia="en-US"/>
        </w:rPr>
        <w:t xml:space="preserve">часова, </w:t>
      </w:r>
      <w:r w:rsidRPr="00AC12F8">
        <w:rPr>
          <w:rFonts w:ascii="Times New Roman" w:eastAsia="TimesNewRomanPSMT" w:hAnsi="Times New Roman"/>
          <w:sz w:val="24"/>
          <w:szCs w:val="24"/>
          <w:lang w:val="sr-Cyrl-CS" w:eastAsia="en-US"/>
        </w:rPr>
        <w:t>у канцеларији</w:t>
      </w:r>
      <w:r w:rsidRPr="00286AC2">
        <w:rPr>
          <w:rFonts w:ascii="Times New Roman" w:eastAsia="TimesNewRomanPSMT" w:hAnsi="Times New Roman"/>
          <w:sz w:val="24"/>
          <w:szCs w:val="24"/>
          <w:lang w:val="sr-Cyrl-CS" w:eastAsia="en-US"/>
        </w:rPr>
        <w:t xml:space="preserve"> правне службе Наручиоца на адреси седишта наручиоца </w:t>
      </w:r>
      <w:r w:rsidRPr="00286AC2">
        <w:rPr>
          <w:rFonts w:ascii="Times New Roman" w:hAnsi="Times New Roman"/>
          <w:sz w:val="24"/>
          <w:szCs w:val="24"/>
          <w:lang w:val="sr-Cyrl-CS"/>
        </w:rPr>
        <w:t>Трг Косте Трифковића бр.2, 25000 Сомбор</w:t>
      </w:r>
      <w:r w:rsidRPr="00286AC2">
        <w:rPr>
          <w:rFonts w:ascii="Times New Roman" w:eastAsia="TimesNewRomanPSMT" w:hAnsi="Times New Roman"/>
          <w:sz w:val="24"/>
          <w:szCs w:val="24"/>
          <w:lang w:val="sr-Cyrl-CS" w:eastAsia="en-US"/>
        </w:rPr>
        <w:t xml:space="preserve">. Јавном отварању понуда могу присуствовати сва заинтересована </w:t>
      </w:r>
      <w:r w:rsidRPr="009760AD">
        <w:rPr>
          <w:rFonts w:ascii="Times New Roman" w:eastAsia="TimesNewRomanPSMT" w:hAnsi="Times New Roman"/>
          <w:sz w:val="24"/>
          <w:szCs w:val="24"/>
          <w:lang w:val="sr-Cyrl-CS" w:eastAsia="en-US"/>
        </w:rPr>
        <w:t>лица.</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Pr>
          <w:rFonts w:ascii="Times New Roman" w:eastAsia="TimesNewRomanPSMT" w:hAnsi="Times New Roman"/>
          <w:sz w:val="24"/>
          <w:szCs w:val="24"/>
          <w:lang w:val="sr-Cyrl-CS" w:eastAsia="en-US"/>
        </w:rPr>
        <w:t xml:space="preserve">На основу члана 103. став </w:t>
      </w:r>
      <w:r w:rsidRPr="009760AD">
        <w:rPr>
          <w:rFonts w:ascii="Times New Roman" w:eastAsia="TimesNewRomanPSMT" w:hAnsi="Times New Roman"/>
          <w:sz w:val="24"/>
          <w:szCs w:val="24"/>
          <w:lang w:val="sr-Cyrl-CS" w:eastAsia="en-US"/>
        </w:rPr>
        <w:t>4</w:t>
      </w:r>
      <w:r>
        <w:rPr>
          <w:rFonts w:ascii="Times New Roman" w:eastAsia="TimesNewRomanPSMT" w:hAnsi="Times New Roman"/>
          <w:sz w:val="24"/>
          <w:szCs w:val="24"/>
          <w:lang w:val="sr-Cyrl-CS" w:eastAsia="en-US"/>
        </w:rPr>
        <w:t>. и 5.</w:t>
      </w:r>
      <w:r w:rsidRPr="009760AD">
        <w:rPr>
          <w:rFonts w:ascii="Times New Roman" w:eastAsia="TimesNewRomanPSMT" w:hAnsi="Times New Roman"/>
          <w:sz w:val="24"/>
          <w:szCs w:val="24"/>
          <w:lang w:val="sr-Cyrl-CS" w:eastAsia="en-US"/>
        </w:rPr>
        <w:t xml:space="preserve"> Закона</w:t>
      </w:r>
      <w:r>
        <w:rPr>
          <w:rFonts w:ascii="Times New Roman" w:eastAsia="TimesNewRomanPSMT" w:hAnsi="Times New Roman"/>
          <w:sz w:val="24"/>
          <w:szCs w:val="24"/>
          <w:lang w:val="sr-Cyrl-CS" w:eastAsia="en-US"/>
        </w:rPr>
        <w:t>,</w:t>
      </w:r>
      <w:r w:rsidR="00AC12F8">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Н</w:t>
      </w:r>
      <w:r w:rsidRPr="009760AD">
        <w:rPr>
          <w:rFonts w:ascii="Times New Roman" w:eastAsia="TimesNewRomanPSMT" w:hAnsi="Times New Roman"/>
          <w:sz w:val="24"/>
          <w:szCs w:val="24"/>
          <w:lang w:val="sr-Cyrl-CS" w:eastAsia="en-US"/>
        </w:rPr>
        <w:t>аручилац ће искључити јавност у</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поступку отварања понуда уколико је то потребно ради заштите података који представљају</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пословну тајну у смислу закона којим се уређује заштита пословне тајне или представљају тајне</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податке у смислу закона којим се уређује тајност података. На основу наведеног наручилац ће</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донети одлуку којом одређује разлоге за искључење јавности и да ли се искључење јавности односи на представнике понуђача.</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У поступку отварања понуда могу активно учествовати само овлашћени представници</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понуђача. Овлашћени представници понуђача у обавези су да пре почетка поступка јавног отварања</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 xml:space="preserve">понуда уредно предају Комисији за јавне набавке </w:t>
      </w:r>
      <w:r w:rsidRPr="009760AD">
        <w:rPr>
          <w:rFonts w:ascii="Times New Roman" w:eastAsia="TimesNewRomanPS-BoldMT" w:hAnsi="Times New Roman"/>
          <w:b/>
          <w:bCs/>
          <w:sz w:val="24"/>
          <w:szCs w:val="24"/>
          <w:lang w:val="sr-Cyrl-CS" w:eastAsia="en-US"/>
        </w:rPr>
        <w:t>пуномоћје (овлашћење) за учешће у поступку</w:t>
      </w:r>
      <w:r w:rsidR="00AC12F8">
        <w:rPr>
          <w:rFonts w:ascii="Times New Roman" w:eastAsia="TimesNewRomanPS-BoldMT" w:hAnsi="Times New Roman"/>
          <w:b/>
          <w:bCs/>
          <w:sz w:val="24"/>
          <w:szCs w:val="24"/>
          <w:lang w:val="sr-Cyrl-CS" w:eastAsia="en-US"/>
        </w:rPr>
        <w:t xml:space="preserve"> </w:t>
      </w:r>
      <w:r w:rsidRPr="009760AD">
        <w:rPr>
          <w:rFonts w:ascii="Times New Roman" w:eastAsia="TimesNewRomanPS-BoldMT" w:hAnsi="Times New Roman"/>
          <w:b/>
          <w:bCs/>
          <w:sz w:val="24"/>
          <w:szCs w:val="24"/>
          <w:lang w:val="sr-Cyrl-CS" w:eastAsia="en-US"/>
        </w:rPr>
        <w:t xml:space="preserve">отварања понуда. </w:t>
      </w:r>
      <w:r w:rsidRPr="009760AD">
        <w:rPr>
          <w:rFonts w:ascii="Times New Roman" w:eastAsia="TimesNewRomanPSMT" w:hAnsi="Times New Roman"/>
          <w:sz w:val="24"/>
          <w:szCs w:val="24"/>
          <w:lang w:val="sr-Cyrl-CS" w:eastAsia="en-US"/>
        </w:rPr>
        <w:t>Пуномоћје треба да је издато на меморандуму понуђача, оверено печатом и</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потписом овлашћеног лица. Број пуномоћја и име представника понуђача се уписује у Записник о</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отварању понуда, а који ће потписати записник и преузети примерак истог.</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Представник понуђача који учествује у поступку отварања понуда има право да приликом</w:t>
      </w:r>
      <w:r w:rsidR="00AC12F8">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отварања понуда изврши увид у податке који се уносе у записник о отварању понуда.</w:t>
      </w:r>
    </w:p>
    <w:p w:rsidR="004D7E2B" w:rsidRDefault="004D7E2B" w:rsidP="004D7E2B">
      <w:pPr>
        <w:spacing w:before="280" w:after="280" w:line="240" w:lineRule="auto"/>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Понуђачима који нису учествовали у поступку отварања понуда Наручилац је дужан да достави</w:t>
      </w:r>
      <w:r w:rsidR="00FC2A75">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записник у року од три дана од дана отварања понуда</w:t>
      </w:r>
      <w:r>
        <w:rPr>
          <w:rFonts w:ascii="Times New Roman" w:eastAsia="TimesNewRomanPSMT" w:hAnsi="Times New Roman"/>
          <w:sz w:val="24"/>
          <w:szCs w:val="24"/>
          <w:lang w:val="sr-Cyrl-CS" w:eastAsia="en-US"/>
        </w:rPr>
        <w:t>.</w:t>
      </w:r>
    </w:p>
    <w:p w:rsidR="004D7E2B" w:rsidRPr="009760AD" w:rsidRDefault="004D7E2B" w:rsidP="004D7E2B">
      <w:pPr>
        <w:suppressAutoHyphens w:val="0"/>
        <w:adjustRightInd w:val="0"/>
        <w:spacing w:before="240" w:after="240"/>
        <w:jc w:val="center"/>
        <w:rPr>
          <w:rFonts w:ascii="Times New Roman" w:eastAsia="TimesNewRomanPSMT" w:hAnsi="Times New Roman"/>
          <w:b/>
          <w:bCs/>
          <w:sz w:val="24"/>
          <w:szCs w:val="24"/>
          <w:lang w:val="sr-Cyrl-CS" w:eastAsia="en-US"/>
        </w:rPr>
      </w:pPr>
      <w:r>
        <w:rPr>
          <w:rFonts w:ascii="Times New Roman" w:eastAsia="TimesNewRomanPSMT" w:hAnsi="Times New Roman"/>
          <w:b/>
          <w:bCs/>
          <w:sz w:val="24"/>
          <w:szCs w:val="24"/>
          <w:lang w:val="sr-Cyrl-CS" w:eastAsia="en-US"/>
        </w:rPr>
        <w:t>7.4</w:t>
      </w:r>
      <w:r w:rsidRPr="009760AD">
        <w:rPr>
          <w:rFonts w:ascii="Times New Roman" w:eastAsia="TimesNewRomanPSMT" w:hAnsi="Times New Roman"/>
          <w:b/>
          <w:bCs/>
          <w:sz w:val="24"/>
          <w:szCs w:val="24"/>
          <w:lang w:val="sr-Cyrl-CS" w:eastAsia="en-US"/>
        </w:rPr>
        <w:t xml:space="preserve"> О</w:t>
      </w:r>
      <w:r>
        <w:rPr>
          <w:rFonts w:ascii="Times New Roman" w:eastAsia="TimesNewRomanPSMT" w:hAnsi="Times New Roman"/>
          <w:b/>
          <w:bCs/>
          <w:sz w:val="24"/>
          <w:szCs w:val="24"/>
          <w:lang w:val="sr-Cyrl-CS" w:eastAsia="en-US"/>
        </w:rPr>
        <w:t>блик и садржина понуде</w:t>
      </w:r>
    </w:p>
    <w:p w:rsidR="004D7E2B" w:rsidRPr="009760AD" w:rsidRDefault="004D7E2B" w:rsidP="004D7E2B">
      <w:pPr>
        <w:suppressAutoHyphens w:val="0"/>
        <w:adjustRightInd w:val="0"/>
        <w:spacing w:after="240"/>
        <w:jc w:val="both"/>
        <w:rPr>
          <w:rFonts w:ascii="Times New Roman" w:eastAsia="TimesNewRomanPSMT" w:hAnsi="Times New Roman"/>
          <w:b/>
          <w:bCs/>
          <w:sz w:val="24"/>
          <w:szCs w:val="24"/>
          <w:lang w:val="sr-Cyrl-CS" w:eastAsia="en-US"/>
        </w:rPr>
      </w:pPr>
      <w:r w:rsidRPr="009760AD">
        <w:rPr>
          <w:rFonts w:ascii="Times New Roman" w:eastAsia="TimesNewRomanPSMT" w:hAnsi="Times New Roman"/>
          <w:sz w:val="24"/>
          <w:szCs w:val="24"/>
          <w:lang w:val="sr-Cyrl-CS" w:eastAsia="en-US"/>
        </w:rPr>
        <w:t>Понуда мора бити дата на обрасцима</w:t>
      </w:r>
      <w:r>
        <w:rPr>
          <w:rFonts w:ascii="Times New Roman" w:eastAsia="TimesNewRomanPSMT" w:hAnsi="Times New Roman"/>
          <w:sz w:val="24"/>
          <w:szCs w:val="24"/>
          <w:lang w:val="sr-Cyrl-CS" w:eastAsia="en-US"/>
        </w:rPr>
        <w:t xml:space="preserve"> из конкурсне документације коју</w:t>
      </w:r>
      <w:r w:rsidR="00FC2A75">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је</w:t>
      </w:r>
      <w:r w:rsidRPr="009760AD">
        <w:rPr>
          <w:rFonts w:ascii="Times New Roman" w:eastAsia="TimesNewRomanPSMT" w:hAnsi="Times New Roman"/>
          <w:sz w:val="24"/>
          <w:szCs w:val="24"/>
          <w:lang w:val="sr-Cyrl-CS" w:eastAsia="en-US"/>
        </w:rPr>
        <w:t xml:space="preserve"> понуђач </w:t>
      </w:r>
      <w:r>
        <w:rPr>
          <w:rFonts w:ascii="Times New Roman" w:eastAsia="TimesNewRomanPSMT" w:hAnsi="Times New Roman"/>
          <w:sz w:val="24"/>
          <w:szCs w:val="24"/>
          <w:lang w:val="sr-Cyrl-CS" w:eastAsia="en-US"/>
        </w:rPr>
        <w:t>преузео непосредно код Нручиоца или је преузео</w:t>
      </w:r>
      <w:r w:rsidRPr="009760AD">
        <w:rPr>
          <w:rFonts w:ascii="Times New Roman" w:eastAsia="TimesNewRomanPSMT" w:hAnsi="Times New Roman"/>
          <w:sz w:val="24"/>
          <w:szCs w:val="24"/>
          <w:lang w:val="sr-Cyrl-CS" w:eastAsia="en-US"/>
        </w:rPr>
        <w:t xml:space="preserve"> на Порталу јавних набавки или интернет страници Наручиоца</w:t>
      </w:r>
      <w:r w:rsidR="00FC2A75">
        <w:rPr>
          <w:rFonts w:ascii="Times New Roman" w:eastAsia="TimesNewRomanPSMT" w:hAnsi="Times New Roman"/>
          <w:sz w:val="24"/>
          <w:szCs w:val="24"/>
          <w:lang w:val="sr-Cyrl-CS" w:eastAsia="en-US"/>
        </w:rPr>
        <w:t xml:space="preserve"> </w:t>
      </w:r>
      <w:hyperlink r:id="rId12" w:history="1">
        <w:r w:rsidRPr="005A2FF2">
          <w:rPr>
            <w:rStyle w:val="Hyperlink"/>
            <w:rFonts w:ascii="Times New Roman" w:hAnsi="Times New Roman"/>
            <w:lang w:val="sr-Cyrl-CS"/>
          </w:rPr>
          <w:t>www.npozoristeso.co.rs</w:t>
        </w:r>
      </w:hyperlink>
      <w:r w:rsidRPr="009760AD">
        <w:rPr>
          <w:rFonts w:ascii="Times New Roman" w:eastAsia="TimesNewRomanPSMT" w:hAnsi="Times New Roman"/>
          <w:b/>
          <w:bCs/>
          <w:sz w:val="24"/>
          <w:szCs w:val="24"/>
          <w:lang w:val="sr-Cyrl-CS" w:eastAsia="en-US"/>
        </w:rPr>
        <w:t>.</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Достављање понуде електронским путем није дозвољено.</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саставља тако што понуђач уписује све захтеване податке у обрасце који су саставни</w:t>
      </w:r>
      <w:r w:rsidR="00FC2A75">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део конкурсне документације.</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lastRenderedPageBreak/>
        <w:t>Све ставке у обрасцима морају бити попуњене на српском језику, јасне, недвосмислене а сами</w:t>
      </w:r>
      <w:r w:rsidR="00FC2A75">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обрасци потписани и оверени од стране овлашћеног лица понуђача.</w:t>
      </w:r>
    </w:p>
    <w:p w:rsidR="004D7E2B" w:rsidRPr="009760AD" w:rsidRDefault="004D7E2B" w:rsidP="004D7E2B">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Сви обрасци из понуде морају бити читко попуњени хемијском оловком, писаћом машином или</w:t>
      </w:r>
      <w:r w:rsidR="00FC2A75">
        <w:rPr>
          <w:rFonts w:ascii="Times New Roman" w:eastAsia="TimesNewRomanPSMT" w:hAnsi="Times New Roman"/>
          <w:sz w:val="24"/>
          <w:szCs w:val="24"/>
          <w:lang w:val="sr-Cyrl-CS" w:eastAsia="en-US"/>
        </w:rPr>
        <w:t xml:space="preserve"> </w:t>
      </w:r>
      <w:r w:rsidRPr="00C93C99">
        <w:rPr>
          <w:rFonts w:ascii="Times New Roman" w:eastAsia="TimesNewRomanPSMT" w:hAnsi="Times New Roman"/>
          <w:sz w:val="24"/>
          <w:szCs w:val="24"/>
          <w:lang w:val="sr-Cyrl-CS" w:eastAsia="en-US"/>
        </w:rPr>
        <w:t>електронским путем.</w:t>
      </w:r>
      <w:r w:rsidRPr="009760AD">
        <w:rPr>
          <w:rFonts w:ascii="Times New Roman" w:eastAsia="TimesNewRomanPSMT" w:hAnsi="Times New Roman"/>
          <w:sz w:val="24"/>
          <w:szCs w:val="24"/>
          <w:lang w:val="sr-Cyrl-CS" w:eastAsia="en-US"/>
        </w:rPr>
        <w:t xml:space="preserve"> Није дозвољено попуњавати обрасце графитном оловком.</w:t>
      </w:r>
    </w:p>
    <w:p w:rsidR="004D7E2B" w:rsidRPr="009760AD" w:rsidRDefault="004D7E2B" w:rsidP="004D7E2B">
      <w:pPr>
        <w:suppressAutoHyphens w:val="0"/>
        <w:adjustRightInd w:val="0"/>
        <w:spacing w:after="240"/>
        <w:jc w:val="both"/>
        <w:rPr>
          <w:rFonts w:ascii="Times New Roman" w:eastAsia="TimesNewRomanPSMT" w:hAnsi="Times New Roman"/>
          <w:b/>
          <w:bCs/>
          <w:sz w:val="24"/>
          <w:szCs w:val="24"/>
          <w:lang w:val="sr-Cyrl-CS" w:eastAsia="en-US"/>
        </w:rPr>
      </w:pPr>
      <w:r w:rsidRPr="009760AD">
        <w:rPr>
          <w:rFonts w:ascii="Times New Roman" w:eastAsia="TimesNewRomanPSMT" w:hAnsi="Times New Roman"/>
          <w:b/>
          <w:bCs/>
          <w:sz w:val="24"/>
          <w:szCs w:val="24"/>
          <w:lang w:val="sr-Cyrl-CS" w:eastAsia="en-US"/>
        </w:rPr>
        <w:t>Напомена за понуђаче: Понуђачи су у обавези да доставе све обрасце који су наведени уоквиру конкурсне документације, на начин одређен конкурсном документацијом, који морају</w:t>
      </w:r>
      <w:r w:rsidR="00FC2A75">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бити уредно попуњени, потписани од странe овлашћеног лица и оверени печатом понуђача, а</w:t>
      </w:r>
      <w:r w:rsidR="00FC2A75">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све према упутствима који су наведени код сваког појединог обрасца.</w:t>
      </w:r>
    </w:p>
    <w:p w:rsidR="004D7E2B" w:rsidRDefault="004D7E2B" w:rsidP="004D7E2B">
      <w:pPr>
        <w:suppressAutoHyphens w:val="0"/>
        <w:adjustRightInd w:val="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сматра прихватљивом ако испуњава све услове из Закона о јавним набавкама као и</w:t>
      </w:r>
      <w:r w:rsidR="00FC2A75">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остале услове и захтеве наручиоца прописане овим упутством и конкурсном документацијом.</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3" w:name="str_23"/>
      <w:bookmarkStart w:id="24" w:name="str_24"/>
      <w:bookmarkEnd w:id="23"/>
      <w:bookmarkEnd w:id="24"/>
      <w:r>
        <w:rPr>
          <w:rFonts w:ascii="Times New Roman" w:eastAsia="Times New Roman" w:hAnsi="Times New Roman"/>
          <w:b/>
          <w:bCs/>
          <w:sz w:val="24"/>
          <w:szCs w:val="24"/>
          <w:lang w:val="sr-Cyrl-CS"/>
        </w:rPr>
        <w:t xml:space="preserve">7.5 Начин измене, допуне и опозива понуде у смислу члана 87. став 6. Закона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услуге штампања, редни број 0</w:t>
      </w:r>
      <w:r w:rsidR="001B316B">
        <w:rPr>
          <w:rFonts w:ascii="Times New Roman" w:eastAsia="Times New Roman" w:hAnsi="Times New Roman"/>
          <w:sz w:val="24"/>
          <w:szCs w:val="24"/>
          <w:lang w:val="sr-Cyrl-CS"/>
        </w:rPr>
        <w:t>5</w:t>
      </w:r>
      <w:r>
        <w:rPr>
          <w:rFonts w:ascii="Times New Roman" w:eastAsia="Times New Roman" w:hAnsi="Times New Roman"/>
          <w:sz w:val="24"/>
          <w:szCs w:val="24"/>
          <w:lang w:val="sr-Cyrl-CS"/>
        </w:rPr>
        <w:t>/1</w:t>
      </w:r>
      <w:r w:rsidR="001B316B">
        <w:rPr>
          <w:rFonts w:ascii="Times New Roman" w:eastAsia="Times New Roman" w:hAnsi="Times New Roman"/>
          <w:sz w:val="24"/>
          <w:szCs w:val="24"/>
          <w:lang w:val="sr-Cyrl-CS"/>
        </w:rPr>
        <w:t>8</w:t>
      </w:r>
      <w:r w:rsidR="00FC2A75">
        <w:rPr>
          <w:rFonts w:ascii="Times New Roman" w:eastAsia="Times New Roman" w:hAnsi="Times New Roman"/>
          <w:sz w:val="24"/>
          <w:szCs w:val="24"/>
          <w:lang w:val="sr-Cyrl-CS"/>
        </w:rPr>
        <w:t xml:space="preserve"> </w:t>
      </w:r>
      <w:r>
        <w:rPr>
          <w:rFonts w:ascii="Times New Roman" w:hAnsi="Times New Roman"/>
          <w:sz w:val="24"/>
          <w:szCs w:val="24"/>
          <w:lang w:val="sr-Cyrl-CS"/>
        </w:rPr>
        <w:t>– НЕ ОТВАРАТИ</w:t>
      </w:r>
      <w:r>
        <w:rPr>
          <w:rFonts w:ascii="Times New Roman" w:eastAsia="Times New Roman" w:hAnsi="Times New Roman"/>
          <w:sz w:val="24"/>
          <w:szCs w:val="24"/>
          <w:lang w:val="sr-Cyrl-CS"/>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5" w:name="str_25"/>
      <w:bookmarkEnd w:id="25"/>
      <w:r>
        <w:rPr>
          <w:rFonts w:ascii="Times New Roman" w:eastAsia="Times New Roman" w:hAnsi="Times New Roman"/>
          <w:b/>
          <w:bCs/>
          <w:sz w:val="24"/>
          <w:szCs w:val="24"/>
          <w:lang w:val="sr-Cyrl-CS"/>
        </w:rPr>
        <w:t xml:space="preserve">7.6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6" w:name="str_26"/>
      <w:bookmarkEnd w:id="26"/>
      <w:r>
        <w:rPr>
          <w:rFonts w:ascii="Times New Roman" w:eastAsia="Times New Roman" w:hAnsi="Times New Roman"/>
          <w:b/>
          <w:bCs/>
          <w:sz w:val="24"/>
          <w:szCs w:val="24"/>
          <w:lang w:val="sr-Cyrl-CS"/>
        </w:rPr>
        <w:t>7.7 Понуда са подизвођачем</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понуду подноси са подизвођачем дужан је да: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за сваког од подизвођача достави доказе о испуњености услова на начин предвиђен у делу 3.2 конкурсне документације.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7" w:name="str_27"/>
      <w:bookmarkEnd w:id="27"/>
      <w:r>
        <w:rPr>
          <w:rFonts w:ascii="Times New Roman" w:eastAsia="Times New Roman" w:hAnsi="Times New Roman"/>
          <w:b/>
          <w:bCs/>
          <w:sz w:val="24"/>
          <w:szCs w:val="24"/>
          <w:lang w:val="sr-Cyrl-CS"/>
        </w:rPr>
        <w:t xml:space="preserve">7.8 Заједничка понуда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4D7E2B" w:rsidRDefault="004D7E2B" w:rsidP="004D7E2B">
      <w:pPr>
        <w:spacing w:before="280"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Носилац посла дужан је да: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4D7E2B" w:rsidRDefault="004D7E2B" w:rsidP="004D7E2B">
      <w:pPr>
        <w:spacing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понуђача из групе понуђача достави доказе о испуњености услова на начин предвиђен у делу 3.3 конкурсне документације.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8" w:name="str_28"/>
      <w:bookmarkEnd w:id="28"/>
      <w:r>
        <w:rPr>
          <w:rFonts w:ascii="Times New Roman" w:eastAsia="Times New Roman" w:hAnsi="Times New Roman"/>
          <w:b/>
          <w:bCs/>
          <w:sz w:val="24"/>
          <w:szCs w:val="24"/>
          <w:lang w:val="sr-Cyrl-CS"/>
        </w:rPr>
        <w:t xml:space="preserve">7.9 Захтеви у погледу траженог начина и услова плаћања, гарантног рока и сл. </w:t>
      </w:r>
    </w:p>
    <w:p w:rsidR="004D7E2B" w:rsidRPr="00C173F6" w:rsidRDefault="004D7E2B" w:rsidP="004D7E2B">
      <w:pPr>
        <w:spacing w:before="280" w:after="280" w:line="240" w:lineRule="auto"/>
        <w:jc w:val="both"/>
        <w:rPr>
          <w:rFonts w:ascii="Times New Roman" w:eastAsia="Times New Roman" w:hAnsi="Times New Roman"/>
          <w:iCs/>
          <w:color w:val="FF0000"/>
          <w:sz w:val="24"/>
          <w:szCs w:val="24"/>
          <w:lang w:val="sr-Cyrl-CS"/>
        </w:rPr>
      </w:pPr>
      <w:r w:rsidRPr="006E523D">
        <w:rPr>
          <w:rFonts w:ascii="Times New Roman" w:hAnsi="Times New Roman"/>
          <w:iCs/>
          <w:sz w:val="24"/>
          <w:szCs w:val="24"/>
          <w:lang w:val="sr-Cyrl-CS"/>
        </w:rPr>
        <w:t xml:space="preserve">Наручилац је обавезан да Понуђачу изврши плаћање </w:t>
      </w:r>
      <w:r w:rsidRPr="006E523D">
        <w:rPr>
          <w:rFonts w:ascii="Times New Roman" w:eastAsia="Times New Roman" w:hAnsi="Times New Roman" w:cs="Times New Roman"/>
          <w:noProof/>
          <w:sz w:val="24"/>
          <w:szCs w:val="24"/>
          <w:lang w:val="sr-Cyrl-CS"/>
        </w:rPr>
        <w:t>након</w:t>
      </w:r>
      <w:r w:rsidRPr="004D1E6F">
        <w:rPr>
          <w:rFonts w:ascii="Times New Roman" w:eastAsia="Times New Roman" w:hAnsi="Times New Roman" w:cs="Times New Roman"/>
          <w:noProof/>
          <w:sz w:val="24"/>
          <w:szCs w:val="24"/>
          <w:lang w:val="sr-Cyrl-CS"/>
        </w:rPr>
        <w:t xml:space="preserve"> испуњења</w:t>
      </w:r>
      <w:r w:rsidR="00FC2A75">
        <w:rPr>
          <w:rFonts w:ascii="Times New Roman" w:eastAsia="Times New Roman" w:hAnsi="Times New Roman" w:cs="Times New Roman"/>
          <w:noProof/>
          <w:sz w:val="24"/>
          <w:szCs w:val="24"/>
          <w:lang w:val="sr-Cyrl-CS"/>
        </w:rPr>
        <w:t xml:space="preserve"> </w:t>
      </w:r>
      <w:r w:rsidRPr="004D1E6F">
        <w:rPr>
          <w:rFonts w:ascii="Times New Roman" w:eastAsia="Times New Roman" w:hAnsi="Times New Roman" w:cs="Times New Roman"/>
          <w:noProof/>
          <w:sz w:val="24"/>
          <w:szCs w:val="24"/>
          <w:lang w:val="sr-Cyrl-CS"/>
        </w:rPr>
        <w:t xml:space="preserve">сваке појединачно уговорене услуге у року </w:t>
      </w:r>
      <w:r>
        <w:rPr>
          <w:rFonts w:ascii="Times New Roman" w:eastAsia="Times New Roman" w:hAnsi="Times New Roman" w:cs="Times New Roman"/>
          <w:noProof/>
          <w:sz w:val="24"/>
          <w:szCs w:val="24"/>
          <w:lang w:val="sr-Cyrl-CS"/>
        </w:rPr>
        <w:t>који предвиде у уговору предметне набавке.</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29" w:name="str_29"/>
      <w:bookmarkEnd w:id="29"/>
      <w:r>
        <w:rPr>
          <w:rFonts w:ascii="Times New Roman" w:eastAsia="Times New Roman" w:hAnsi="Times New Roman"/>
          <w:b/>
          <w:bCs/>
          <w:sz w:val="24"/>
          <w:szCs w:val="24"/>
          <w:lang w:val="sr-Cyrl-CS"/>
        </w:rPr>
        <w:t xml:space="preserve">7.10 Валута и начин на који треба да буде наведена и изражена цена у понуди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Цена и све остале вредности у понуди се исказују у динарима. </w:t>
      </w:r>
    </w:p>
    <w:p w:rsidR="004D7E2B" w:rsidRDefault="004D7E2B" w:rsidP="004D7E2B">
      <w:pPr>
        <w:spacing w:before="280" w:after="280" w:line="240" w:lineRule="auto"/>
        <w:jc w:val="both"/>
        <w:rPr>
          <w:rFonts w:ascii="Times New Roman" w:eastAsia="Times New Roman" w:hAnsi="Times New Roman"/>
          <w:i/>
          <w:iCs/>
          <w:sz w:val="24"/>
          <w:szCs w:val="24"/>
          <w:lang w:val="sr-Cyrl-CS"/>
        </w:rPr>
      </w:pPr>
      <w:r>
        <w:rPr>
          <w:rFonts w:ascii="Times New Roman" w:eastAsia="Times New Roman" w:hAnsi="Times New Roman"/>
          <w:sz w:val="24"/>
          <w:szCs w:val="24"/>
          <w:lang w:val="sr-Cyrl-CS"/>
        </w:rPr>
        <w:t xml:space="preserve">Након закључења уговора цена се не може мењати.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30" w:name="str_30"/>
      <w:bookmarkStart w:id="31" w:name="str_31"/>
      <w:bookmarkStart w:id="32" w:name="str_32"/>
      <w:bookmarkStart w:id="33" w:name="str_33"/>
      <w:bookmarkEnd w:id="30"/>
      <w:bookmarkEnd w:id="31"/>
      <w:bookmarkEnd w:id="32"/>
      <w:bookmarkEnd w:id="33"/>
      <w:r>
        <w:rPr>
          <w:rFonts w:ascii="Times New Roman" w:eastAsia="Times New Roman" w:hAnsi="Times New Roman"/>
          <w:b/>
          <w:bCs/>
          <w:sz w:val="24"/>
          <w:szCs w:val="24"/>
          <w:lang w:val="sr-Cyrl-CS"/>
        </w:rPr>
        <w:lastRenderedPageBreak/>
        <w:t>7.1</w:t>
      </w:r>
      <w:r w:rsidR="001B316B">
        <w:rPr>
          <w:rFonts w:ascii="Times New Roman" w:eastAsia="Times New Roman" w:hAnsi="Times New Roman"/>
          <w:b/>
          <w:bCs/>
          <w:sz w:val="24"/>
          <w:szCs w:val="24"/>
          <w:lang w:val="sr-Cyrl-CS"/>
        </w:rPr>
        <w:t>1</w:t>
      </w:r>
      <w:r>
        <w:rPr>
          <w:rFonts w:ascii="Times New Roman" w:eastAsia="Times New Roman" w:hAnsi="Times New Roman"/>
          <w:b/>
          <w:bCs/>
          <w:sz w:val="24"/>
          <w:szCs w:val="24"/>
          <w:lang w:val="sr-Cyrl-CS"/>
        </w:rPr>
        <w:t xml:space="preserve">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3" w:history="1">
        <w:r w:rsidRPr="00C32F36">
          <w:rPr>
            <w:rStyle w:val="Hyperlink"/>
            <w:rFonts w:ascii="Times New Roman" w:hAnsi="Times New Roman"/>
            <w:sz w:val="24"/>
            <w:szCs w:val="24"/>
          </w:rPr>
          <w:t>nps.sekretar.pravnik@gmail.com</w:t>
        </w:r>
      </w:hyperlink>
      <w:r>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редни број 0</w:t>
      </w:r>
      <w:r w:rsidR="001B316B">
        <w:rPr>
          <w:rFonts w:ascii="Times New Roman" w:eastAsia="Times New Roman" w:hAnsi="Times New Roman"/>
          <w:sz w:val="24"/>
          <w:szCs w:val="24"/>
          <w:lang w:val="sr-Cyrl-CS"/>
        </w:rPr>
        <w:t>5/18</w:t>
      </w:r>
      <w:r>
        <w:rPr>
          <w:rFonts w:ascii="Times New Roman" w:eastAsia="Times New Roman" w:hAnsi="Times New Roman"/>
          <w:sz w:val="24"/>
          <w:szCs w:val="24"/>
          <w:lang w:val="sr-Cyrl-CS"/>
        </w:rPr>
        <w:t xml:space="preserve">. </w:t>
      </w:r>
    </w:p>
    <w:p w:rsidR="004D7E2B" w:rsidRPr="00C173F6"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w:t>
      </w:r>
      <w:r w:rsidRPr="00C173F6">
        <w:rPr>
          <w:rFonts w:ascii="Times New Roman" w:eastAsia="Times New Roman" w:hAnsi="Times New Roman"/>
          <w:sz w:val="24"/>
          <w:szCs w:val="24"/>
          <w:lang w:val="sr-Cyrl-CS"/>
        </w:rPr>
        <w:t xml:space="preserve">набавки и на својој интернет страници.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34" w:name="str_34"/>
      <w:bookmarkEnd w:id="34"/>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.1</w:t>
      </w:r>
      <w:r w:rsidR="001B316B">
        <w:rPr>
          <w:rFonts w:ascii="Times New Roman" w:eastAsia="Times New Roman" w:hAnsi="Times New Roman"/>
          <w:b/>
          <w:bCs/>
          <w:sz w:val="24"/>
          <w:szCs w:val="24"/>
          <w:lang w:val="sr-Cyrl-CS"/>
        </w:rPr>
        <w:t>2</w:t>
      </w:r>
      <w:r>
        <w:rPr>
          <w:rFonts w:ascii="Times New Roman" w:eastAsia="Times New Roman" w:hAnsi="Times New Roman"/>
          <w:b/>
          <w:bCs/>
          <w:sz w:val="24"/>
          <w:szCs w:val="24"/>
          <w:lang w:val="sr-Cyrl-CS"/>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9E1BE8" w:rsidRDefault="009E1BE8" w:rsidP="004D7E2B">
      <w:pPr>
        <w:spacing w:before="240" w:after="240" w:line="240" w:lineRule="auto"/>
        <w:jc w:val="center"/>
        <w:rPr>
          <w:rFonts w:ascii="Times New Roman" w:eastAsia="Times New Roman" w:hAnsi="Times New Roman"/>
          <w:b/>
          <w:bCs/>
          <w:sz w:val="24"/>
          <w:szCs w:val="24"/>
          <w:lang w:val="sr-Cyrl-CS"/>
        </w:rPr>
      </w:pPr>
      <w:bookmarkStart w:id="35" w:name="str_35"/>
      <w:bookmarkEnd w:id="35"/>
    </w:p>
    <w:p w:rsidR="004D7E2B" w:rsidRDefault="004D7E2B" w:rsidP="004D7E2B">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Latn-CS"/>
        </w:rPr>
        <w:lastRenderedPageBreak/>
        <w:t>7</w:t>
      </w:r>
      <w:r w:rsidR="001B316B">
        <w:rPr>
          <w:rFonts w:ascii="Times New Roman" w:eastAsia="Times New Roman" w:hAnsi="Times New Roman"/>
          <w:b/>
          <w:bCs/>
          <w:sz w:val="24"/>
          <w:szCs w:val="24"/>
          <w:lang w:val="sr-Cyrl-CS"/>
        </w:rPr>
        <w:t>.13</w:t>
      </w:r>
      <w:r>
        <w:rPr>
          <w:rFonts w:ascii="Times New Roman" w:eastAsia="Times New Roman" w:hAnsi="Times New Roman"/>
          <w:b/>
          <w:bCs/>
          <w:sz w:val="24"/>
          <w:szCs w:val="24"/>
          <w:lang w:val="sr-Cyrl-CS"/>
        </w:rPr>
        <w:t xml:space="preserve"> Обавезе понуђача по члану 74. став 2. Закона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4D7E2B" w:rsidRDefault="004D7E2B" w:rsidP="004D7E2B">
      <w:pPr>
        <w:spacing w:before="240" w:after="240" w:line="240" w:lineRule="auto"/>
        <w:jc w:val="center"/>
        <w:rPr>
          <w:rFonts w:ascii="Times New Roman" w:eastAsia="Times New Roman" w:hAnsi="Times New Roman"/>
          <w:b/>
          <w:bCs/>
          <w:sz w:val="24"/>
          <w:szCs w:val="24"/>
          <w:lang w:val="sr-Cyrl-CS"/>
        </w:rPr>
      </w:pPr>
      <w:bookmarkStart w:id="36" w:name="str_36"/>
      <w:bookmarkEnd w:id="36"/>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.1</w:t>
      </w:r>
      <w:r w:rsidR="001B316B">
        <w:rPr>
          <w:rFonts w:ascii="Times New Roman" w:eastAsia="Times New Roman" w:hAnsi="Times New Roman"/>
          <w:b/>
          <w:bCs/>
          <w:sz w:val="24"/>
          <w:szCs w:val="24"/>
          <w:lang w:val="sr-Cyrl-CS"/>
        </w:rPr>
        <w:t>4</w:t>
      </w:r>
      <w:r>
        <w:rPr>
          <w:rFonts w:ascii="Times New Roman" w:eastAsia="Times New Roman" w:hAnsi="Times New Roman"/>
          <w:b/>
          <w:bCs/>
          <w:sz w:val="24"/>
          <w:szCs w:val="24"/>
          <w:lang w:val="sr-Cyrl-CS"/>
        </w:rPr>
        <w:t xml:space="preserve"> Начин и рок подношења захтева за заштиту права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4D7E2B" w:rsidRDefault="004D7E2B" w:rsidP="004D7E2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да буде издата од стране банке и да садржи печат банке; </w:t>
      </w:r>
    </w:p>
    <w:p w:rsidR="004D7E2B" w:rsidRDefault="004D7E2B" w:rsidP="004D7E2B">
      <w:pPr>
        <w:spacing w:after="0" w:line="240" w:lineRule="auto"/>
        <w:ind w:left="567" w:hanging="141"/>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4D7E2B" w:rsidRPr="00C173F6" w:rsidRDefault="004D7E2B" w:rsidP="004D7E2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sidRPr="00C173F6">
        <w:rPr>
          <w:rFonts w:ascii="Times New Roman" w:eastAsia="Times New Roman" w:hAnsi="Times New Roman"/>
          <w:sz w:val="24"/>
          <w:szCs w:val="24"/>
          <w:lang w:val="sr-Cyrl-CS"/>
        </w:rPr>
        <w:t xml:space="preserve">износ: 60.000 динара; </w:t>
      </w:r>
    </w:p>
    <w:p w:rsidR="004D7E2B" w:rsidRPr="00C173F6" w:rsidRDefault="004D7E2B" w:rsidP="004D7E2B">
      <w:pPr>
        <w:spacing w:after="0" w:line="240" w:lineRule="auto"/>
        <w:ind w:left="720" w:hanging="288"/>
        <w:jc w:val="both"/>
        <w:rPr>
          <w:rFonts w:ascii="Times New Roman" w:eastAsia="Times New Roman" w:hAnsi="Times New Roman"/>
          <w:sz w:val="24"/>
          <w:szCs w:val="24"/>
          <w:lang w:val="sr-Cyrl-CS"/>
        </w:rPr>
      </w:pPr>
      <w:r w:rsidRPr="00C173F6">
        <w:rPr>
          <w:rFonts w:ascii="Times New Roman" w:eastAsia="Times New Roman" w:hAnsi="Times New Roman"/>
          <w:sz w:val="24"/>
          <w:szCs w:val="24"/>
          <w:lang w:val="sr-Cyrl-CS"/>
        </w:rPr>
        <w:t xml:space="preserve">- број рачуна буџета: 840-30678845-06; </w:t>
      </w:r>
    </w:p>
    <w:p w:rsidR="004D7E2B" w:rsidRPr="00C173F6" w:rsidRDefault="004D7E2B" w:rsidP="004D7E2B">
      <w:pPr>
        <w:spacing w:after="0" w:line="240" w:lineRule="auto"/>
        <w:ind w:left="720" w:hanging="288"/>
        <w:jc w:val="both"/>
        <w:rPr>
          <w:rFonts w:ascii="Times New Roman" w:eastAsia="Times New Roman" w:hAnsi="Times New Roman"/>
          <w:sz w:val="24"/>
          <w:szCs w:val="24"/>
          <w:lang w:val="sr-Cyrl-CS"/>
        </w:rPr>
      </w:pPr>
      <w:r w:rsidRPr="00C173F6">
        <w:rPr>
          <w:rFonts w:ascii="Times New Roman" w:eastAsia="Times New Roman" w:hAnsi="Times New Roman"/>
          <w:sz w:val="24"/>
          <w:szCs w:val="24"/>
          <w:lang w:val="sr-Cyrl-CS"/>
        </w:rPr>
        <w:t xml:space="preserve">- шифра плаћања: 153 или 253; </w:t>
      </w:r>
    </w:p>
    <w:p w:rsidR="004D7E2B" w:rsidRDefault="004D7E2B" w:rsidP="004D7E2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позив на број: редни број јавне набавке и назив наручиоца; </w:t>
      </w:r>
    </w:p>
    <w:p w:rsidR="004D7E2B" w:rsidRDefault="004D7E2B" w:rsidP="004D7E2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4D7E2B" w:rsidRDefault="004D7E2B" w:rsidP="004D7E2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корисник: буџет Републике Србије; </w:t>
      </w:r>
    </w:p>
    <w:p w:rsidR="004D7E2B" w:rsidRDefault="004D7E2B" w:rsidP="004D7E2B">
      <w:pPr>
        <w:spacing w:after="0" w:line="240" w:lineRule="auto"/>
        <w:ind w:left="567" w:hanging="135"/>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4D7E2B" w:rsidRDefault="004D7E2B" w:rsidP="004D7E2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потпис овлашћеног лица банке;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 </w:t>
      </w:r>
    </w:p>
    <w:p w:rsidR="004D7E2B" w:rsidRDefault="004D7E2B" w:rsidP="004D7E2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4D7E2B" w:rsidRDefault="004D7E2B" w:rsidP="004D7E2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4D7E2B" w:rsidRDefault="004D7E2B" w:rsidP="004D7E2B"/>
    <w:p w:rsidR="00B131BE" w:rsidRDefault="00B131BE"/>
    <w:sectPr w:rsidR="00B131BE" w:rsidSect="00A25B71">
      <w:footerReference w:type="default" r:id="rId14"/>
      <w:pgSz w:w="12240" w:h="15840"/>
      <w:pgMar w:top="1440" w:right="1440" w:bottom="1440" w:left="1440" w:header="720"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024" w:rsidRDefault="003A3024" w:rsidP="00A25B71">
      <w:pPr>
        <w:spacing w:after="0" w:line="240" w:lineRule="auto"/>
      </w:pPr>
      <w:r>
        <w:separator/>
      </w:r>
    </w:p>
  </w:endnote>
  <w:endnote w:type="continuationSeparator" w:id="1">
    <w:p w:rsidR="003A3024" w:rsidRDefault="003A3024" w:rsidP="00A25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43" w:rsidRDefault="009B0843">
    <w:pPr>
      <w:pStyle w:val="Footer"/>
      <w:jc w:val="right"/>
      <w:rPr>
        <w:b/>
        <w:lang w:val="sr-Cyrl-CS"/>
      </w:rPr>
    </w:pPr>
    <w:r>
      <w:rPr>
        <w:b/>
      </w:rPr>
      <w:fldChar w:fldCharType="begin"/>
    </w:r>
    <w:r>
      <w:rPr>
        <w:b/>
      </w:rPr>
      <w:instrText xml:space="preserve"> PAGE </w:instrText>
    </w:r>
    <w:r>
      <w:rPr>
        <w:b/>
      </w:rPr>
      <w:fldChar w:fldCharType="separate"/>
    </w:r>
    <w:r w:rsidR="001E1A0B">
      <w:rPr>
        <w:b/>
        <w:noProof/>
      </w:rPr>
      <w:t>6</w:t>
    </w:r>
    <w:r>
      <w:rPr>
        <w:b/>
      </w:rPr>
      <w:fldChar w:fldCharType="end"/>
    </w:r>
    <w:r>
      <w:rPr>
        <w:b/>
        <w:lang w:val="sr-Cyrl-CS"/>
      </w:rPr>
      <w:t>/33</w:t>
    </w:r>
  </w:p>
  <w:p w:rsidR="009B0843" w:rsidRDefault="009B0843">
    <w:pPr>
      <w:pStyle w:val="Footer"/>
      <w:jc w:val="right"/>
      <w:rPr>
        <w:b/>
        <w:lang w:val="sr-Cyrl-CS"/>
      </w:rPr>
    </w:pPr>
  </w:p>
  <w:p w:rsidR="009B0843" w:rsidRDefault="009B0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024" w:rsidRDefault="003A3024" w:rsidP="00A25B71">
      <w:pPr>
        <w:spacing w:after="0" w:line="240" w:lineRule="auto"/>
      </w:pPr>
      <w:r>
        <w:separator/>
      </w:r>
    </w:p>
  </w:footnote>
  <w:footnote w:type="continuationSeparator" w:id="1">
    <w:p w:rsidR="003A3024" w:rsidRDefault="003A3024" w:rsidP="00A25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62865D8"/>
    <w:multiLevelType w:val="multilevel"/>
    <w:tmpl w:val="C38ECEBC"/>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1C231ACE"/>
    <w:multiLevelType w:val="hybridMultilevel"/>
    <w:tmpl w:val="CE6CB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C405B"/>
    <w:multiLevelType w:val="hybridMultilevel"/>
    <w:tmpl w:val="7E365006"/>
    <w:lvl w:ilvl="0" w:tplc="279259AC">
      <w:numFmt w:val="bullet"/>
      <w:lvlText w:val="-"/>
      <w:lvlJc w:val="left"/>
      <w:pPr>
        <w:ind w:left="1068" w:hanging="360"/>
      </w:pPr>
      <w:rPr>
        <w:rFonts w:ascii="Times New Roman" w:eastAsia="Times New Roman" w:hAnsi="Times New Roman" w:cs="Times New Roman"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2098199D"/>
    <w:multiLevelType w:val="hybridMultilevel"/>
    <w:tmpl w:val="F6D86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B2442"/>
    <w:multiLevelType w:val="hybridMultilevel"/>
    <w:tmpl w:val="E25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32A10"/>
    <w:multiLevelType w:val="hybridMultilevel"/>
    <w:tmpl w:val="D17E5624"/>
    <w:lvl w:ilvl="0" w:tplc="F9E8E812">
      <w:start w:val="1"/>
      <w:numFmt w:val="decimal"/>
      <w:lvlText w:val="%1)"/>
      <w:lvlJc w:val="left"/>
      <w:pPr>
        <w:ind w:left="1211" w:hanging="360"/>
      </w:pPr>
      <w:rPr>
        <w:rFonts w:hint="default"/>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50977007"/>
    <w:multiLevelType w:val="hybridMultilevel"/>
    <w:tmpl w:val="8D3253FC"/>
    <w:lvl w:ilvl="0" w:tplc="E0944A1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4"/>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7E2B"/>
    <w:rsid w:val="000567F8"/>
    <w:rsid w:val="00083FD2"/>
    <w:rsid w:val="001B316B"/>
    <w:rsid w:val="001E1A0B"/>
    <w:rsid w:val="00232D5B"/>
    <w:rsid w:val="003A3024"/>
    <w:rsid w:val="003A3AA3"/>
    <w:rsid w:val="004979DF"/>
    <w:rsid w:val="004D7E2B"/>
    <w:rsid w:val="00572E9E"/>
    <w:rsid w:val="005E22AE"/>
    <w:rsid w:val="00602737"/>
    <w:rsid w:val="00630867"/>
    <w:rsid w:val="00685ACD"/>
    <w:rsid w:val="0074687B"/>
    <w:rsid w:val="007712CD"/>
    <w:rsid w:val="00785FBF"/>
    <w:rsid w:val="008324DC"/>
    <w:rsid w:val="008C6EFA"/>
    <w:rsid w:val="008D3B85"/>
    <w:rsid w:val="00907839"/>
    <w:rsid w:val="009748B5"/>
    <w:rsid w:val="00994272"/>
    <w:rsid w:val="009B0843"/>
    <w:rsid w:val="009E1BE8"/>
    <w:rsid w:val="00A25B71"/>
    <w:rsid w:val="00AC12F8"/>
    <w:rsid w:val="00AE3B90"/>
    <w:rsid w:val="00B131BE"/>
    <w:rsid w:val="00BE6957"/>
    <w:rsid w:val="00C03B10"/>
    <w:rsid w:val="00D359E8"/>
    <w:rsid w:val="00DC391C"/>
    <w:rsid w:val="00DD7365"/>
    <w:rsid w:val="00FC2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E2B"/>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D7E2B"/>
  </w:style>
  <w:style w:type="character" w:customStyle="1" w:styleId="HeaderChar">
    <w:name w:val="Header Char"/>
    <w:basedOn w:val="DefaultParagraphFont"/>
    <w:rsid w:val="004D7E2B"/>
  </w:style>
  <w:style w:type="character" w:customStyle="1" w:styleId="FooterChar">
    <w:name w:val="Footer Char"/>
    <w:basedOn w:val="DefaultParagraphFont"/>
    <w:rsid w:val="004D7E2B"/>
  </w:style>
  <w:style w:type="character" w:customStyle="1" w:styleId="BalloonTextChar">
    <w:name w:val="Balloon Text Char"/>
    <w:basedOn w:val="DefaultParagraphFont"/>
    <w:rsid w:val="004D7E2B"/>
    <w:rPr>
      <w:rFonts w:ascii="Tahoma" w:hAnsi="Tahoma" w:cs="Tahoma"/>
      <w:sz w:val="16"/>
      <w:szCs w:val="16"/>
    </w:rPr>
  </w:style>
  <w:style w:type="character" w:styleId="Hyperlink">
    <w:name w:val="Hyperlink"/>
    <w:basedOn w:val="DefaultParagraphFont"/>
    <w:rsid w:val="004D7E2B"/>
    <w:rPr>
      <w:color w:val="0000FF"/>
      <w:u w:val="single"/>
    </w:rPr>
  </w:style>
  <w:style w:type="character" w:customStyle="1" w:styleId="Bullets">
    <w:name w:val="Bullets"/>
    <w:rsid w:val="004D7E2B"/>
    <w:rPr>
      <w:rFonts w:ascii="OpenSymbol" w:eastAsia="OpenSymbol" w:hAnsi="OpenSymbol" w:cs="OpenSymbol"/>
    </w:rPr>
  </w:style>
  <w:style w:type="paragraph" w:customStyle="1" w:styleId="Heading">
    <w:name w:val="Heading"/>
    <w:basedOn w:val="Normal"/>
    <w:next w:val="BodyText"/>
    <w:rsid w:val="004D7E2B"/>
    <w:pPr>
      <w:keepNext/>
      <w:spacing w:before="240" w:after="120"/>
    </w:pPr>
    <w:rPr>
      <w:rFonts w:ascii="Arial" w:eastAsia="SimSun" w:hAnsi="Arial" w:cs="Tahoma"/>
      <w:sz w:val="28"/>
      <w:szCs w:val="28"/>
    </w:rPr>
  </w:style>
  <w:style w:type="paragraph" w:styleId="BodyText">
    <w:name w:val="Body Text"/>
    <w:basedOn w:val="Normal"/>
    <w:link w:val="BodyTextChar"/>
    <w:rsid w:val="004D7E2B"/>
    <w:pPr>
      <w:spacing w:after="120"/>
    </w:pPr>
  </w:style>
  <w:style w:type="character" w:customStyle="1" w:styleId="BodyTextChar">
    <w:name w:val="Body Text Char"/>
    <w:basedOn w:val="DefaultParagraphFont"/>
    <w:link w:val="BodyText"/>
    <w:rsid w:val="004D7E2B"/>
    <w:rPr>
      <w:rFonts w:ascii="Calibri" w:eastAsia="Calibri" w:hAnsi="Calibri" w:cs="Calibri"/>
      <w:lang w:eastAsia="ar-SA"/>
    </w:rPr>
  </w:style>
  <w:style w:type="paragraph" w:styleId="List">
    <w:name w:val="List"/>
    <w:basedOn w:val="BodyText"/>
    <w:rsid w:val="004D7E2B"/>
    <w:rPr>
      <w:rFonts w:cs="Tahoma"/>
    </w:rPr>
  </w:style>
  <w:style w:type="paragraph" w:styleId="Caption">
    <w:name w:val="caption"/>
    <w:basedOn w:val="Normal"/>
    <w:qFormat/>
    <w:rsid w:val="004D7E2B"/>
    <w:pPr>
      <w:suppressLineNumbers/>
      <w:spacing w:before="120" w:after="120"/>
    </w:pPr>
    <w:rPr>
      <w:rFonts w:cs="Tahoma"/>
      <w:i/>
      <w:iCs/>
      <w:sz w:val="24"/>
      <w:szCs w:val="24"/>
    </w:rPr>
  </w:style>
  <w:style w:type="paragraph" w:customStyle="1" w:styleId="Index">
    <w:name w:val="Index"/>
    <w:basedOn w:val="Normal"/>
    <w:rsid w:val="004D7E2B"/>
    <w:pPr>
      <w:suppressLineNumbers/>
    </w:pPr>
    <w:rPr>
      <w:rFonts w:cs="Tahoma"/>
    </w:rPr>
  </w:style>
  <w:style w:type="paragraph" w:customStyle="1" w:styleId="Normal1">
    <w:name w:val="Normal1"/>
    <w:basedOn w:val="Normal"/>
    <w:rsid w:val="004D7E2B"/>
    <w:pPr>
      <w:spacing w:before="280" w:after="280" w:line="240" w:lineRule="auto"/>
    </w:pPr>
    <w:rPr>
      <w:rFonts w:ascii="Arial" w:eastAsia="Times New Roman" w:hAnsi="Arial" w:cs="Arial"/>
    </w:rPr>
  </w:style>
  <w:style w:type="paragraph" w:customStyle="1" w:styleId="naslov1">
    <w:name w:val="naslov1"/>
    <w:basedOn w:val="Normal"/>
    <w:rsid w:val="004D7E2B"/>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4D7E2B"/>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4D7E2B"/>
    <w:pPr>
      <w:spacing w:after="0" w:line="240" w:lineRule="auto"/>
    </w:pPr>
    <w:rPr>
      <w:rFonts w:ascii="Arial" w:eastAsia="Times New Roman" w:hAnsi="Arial" w:cs="Arial"/>
      <w:sz w:val="26"/>
      <w:szCs w:val="26"/>
    </w:rPr>
  </w:style>
  <w:style w:type="paragraph" w:customStyle="1" w:styleId="wyq090---pododsek">
    <w:name w:val="wyq090---pododsek"/>
    <w:basedOn w:val="Normal"/>
    <w:rsid w:val="004D7E2B"/>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4D7E2B"/>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4D7E2B"/>
    <w:pPr>
      <w:spacing w:after="24" w:line="240" w:lineRule="auto"/>
      <w:ind w:left="720" w:hanging="288"/>
    </w:pPr>
    <w:rPr>
      <w:rFonts w:ascii="Arial" w:eastAsia="Times New Roman" w:hAnsi="Arial" w:cs="Arial"/>
    </w:rPr>
  </w:style>
  <w:style w:type="paragraph" w:styleId="Header">
    <w:name w:val="header"/>
    <w:basedOn w:val="Normal"/>
    <w:link w:val="HeaderChar1"/>
    <w:rsid w:val="004D7E2B"/>
    <w:pPr>
      <w:spacing w:after="0" w:line="240" w:lineRule="auto"/>
    </w:pPr>
  </w:style>
  <w:style w:type="character" w:customStyle="1" w:styleId="HeaderChar1">
    <w:name w:val="Header Char1"/>
    <w:basedOn w:val="DefaultParagraphFont"/>
    <w:link w:val="Header"/>
    <w:rsid w:val="004D7E2B"/>
    <w:rPr>
      <w:rFonts w:ascii="Calibri" w:eastAsia="Calibri" w:hAnsi="Calibri" w:cs="Calibri"/>
      <w:lang w:eastAsia="ar-SA"/>
    </w:rPr>
  </w:style>
  <w:style w:type="paragraph" w:styleId="Footer">
    <w:name w:val="footer"/>
    <w:basedOn w:val="Normal"/>
    <w:link w:val="FooterChar1"/>
    <w:rsid w:val="004D7E2B"/>
    <w:pPr>
      <w:spacing w:after="0" w:line="240" w:lineRule="auto"/>
    </w:pPr>
  </w:style>
  <w:style w:type="character" w:customStyle="1" w:styleId="FooterChar1">
    <w:name w:val="Footer Char1"/>
    <w:basedOn w:val="DefaultParagraphFont"/>
    <w:link w:val="Footer"/>
    <w:rsid w:val="004D7E2B"/>
    <w:rPr>
      <w:rFonts w:ascii="Calibri" w:eastAsia="Calibri" w:hAnsi="Calibri" w:cs="Calibri"/>
      <w:lang w:eastAsia="ar-SA"/>
    </w:rPr>
  </w:style>
  <w:style w:type="paragraph" w:styleId="BalloonText">
    <w:name w:val="Balloon Text"/>
    <w:basedOn w:val="Normal"/>
    <w:link w:val="BalloonTextChar1"/>
    <w:rsid w:val="004D7E2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4D7E2B"/>
    <w:rPr>
      <w:rFonts w:ascii="Tahoma" w:eastAsia="Calibri" w:hAnsi="Tahoma" w:cs="Tahoma"/>
      <w:sz w:val="16"/>
      <w:szCs w:val="16"/>
      <w:lang w:eastAsia="ar-SA"/>
    </w:rPr>
  </w:style>
  <w:style w:type="paragraph" w:customStyle="1" w:styleId="TableContents">
    <w:name w:val="Table Contents"/>
    <w:basedOn w:val="Normal"/>
    <w:rsid w:val="004D7E2B"/>
    <w:pPr>
      <w:suppressLineNumbers/>
    </w:pPr>
  </w:style>
  <w:style w:type="paragraph" w:customStyle="1" w:styleId="TableHeading">
    <w:name w:val="Table Heading"/>
    <w:basedOn w:val="TableContents"/>
    <w:rsid w:val="004D7E2B"/>
    <w:pPr>
      <w:jc w:val="center"/>
    </w:pPr>
    <w:rPr>
      <w:b/>
      <w:bCs/>
    </w:rPr>
  </w:style>
  <w:style w:type="paragraph" w:styleId="ListParagraph">
    <w:name w:val="List Paragraph"/>
    <w:basedOn w:val="Normal"/>
    <w:qFormat/>
    <w:rsid w:val="004D7E2B"/>
    <w:pPr>
      <w:spacing w:after="0" w:line="100" w:lineRule="atLeast"/>
      <w:ind w:left="720"/>
    </w:pPr>
    <w:rPr>
      <w:rFonts w:ascii="Times New Roman" w:eastAsia="Arial Unicode MS" w:hAnsi="Times New Roman" w:cs="Times New Roman"/>
      <w:color w:val="000000"/>
      <w:kern w:val="1"/>
      <w:sz w:val="24"/>
      <w:szCs w:val="24"/>
    </w:rPr>
  </w:style>
  <w:style w:type="paragraph" w:customStyle="1" w:styleId="Standard">
    <w:name w:val="Standard"/>
    <w:rsid w:val="00572E9E"/>
    <w:pPr>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numbering" w:customStyle="1" w:styleId="WW8Num3">
    <w:name w:val="WW8Num3"/>
    <w:basedOn w:val="NoList"/>
    <w:rsid w:val="007712CD"/>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E2B"/>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D7E2B"/>
  </w:style>
  <w:style w:type="character" w:customStyle="1" w:styleId="HeaderChar">
    <w:name w:val="Header Char"/>
    <w:basedOn w:val="DefaultParagraphFont"/>
    <w:rsid w:val="004D7E2B"/>
  </w:style>
  <w:style w:type="character" w:customStyle="1" w:styleId="FooterChar">
    <w:name w:val="Footer Char"/>
    <w:basedOn w:val="DefaultParagraphFont"/>
    <w:rsid w:val="004D7E2B"/>
  </w:style>
  <w:style w:type="character" w:customStyle="1" w:styleId="BalloonTextChar">
    <w:name w:val="Balloon Text Char"/>
    <w:basedOn w:val="DefaultParagraphFont"/>
    <w:rsid w:val="004D7E2B"/>
    <w:rPr>
      <w:rFonts w:ascii="Tahoma" w:hAnsi="Tahoma" w:cs="Tahoma"/>
      <w:sz w:val="16"/>
      <w:szCs w:val="16"/>
    </w:rPr>
  </w:style>
  <w:style w:type="character" w:styleId="Hyperlink">
    <w:name w:val="Hyperlink"/>
    <w:basedOn w:val="DefaultParagraphFont"/>
    <w:rsid w:val="004D7E2B"/>
    <w:rPr>
      <w:color w:val="0000FF"/>
      <w:u w:val="single"/>
    </w:rPr>
  </w:style>
  <w:style w:type="character" w:customStyle="1" w:styleId="Bullets">
    <w:name w:val="Bullets"/>
    <w:rsid w:val="004D7E2B"/>
    <w:rPr>
      <w:rFonts w:ascii="OpenSymbol" w:eastAsia="OpenSymbol" w:hAnsi="OpenSymbol" w:cs="OpenSymbol"/>
    </w:rPr>
  </w:style>
  <w:style w:type="paragraph" w:customStyle="1" w:styleId="Heading">
    <w:name w:val="Heading"/>
    <w:basedOn w:val="Normal"/>
    <w:next w:val="BodyText"/>
    <w:rsid w:val="004D7E2B"/>
    <w:pPr>
      <w:keepNext/>
      <w:spacing w:before="240" w:after="120"/>
    </w:pPr>
    <w:rPr>
      <w:rFonts w:ascii="Arial" w:eastAsia="SimSun" w:hAnsi="Arial" w:cs="Tahoma"/>
      <w:sz w:val="28"/>
      <w:szCs w:val="28"/>
    </w:rPr>
  </w:style>
  <w:style w:type="paragraph" w:styleId="BodyText">
    <w:name w:val="Body Text"/>
    <w:basedOn w:val="Normal"/>
    <w:link w:val="BodyTextChar"/>
    <w:rsid w:val="004D7E2B"/>
    <w:pPr>
      <w:spacing w:after="120"/>
    </w:pPr>
  </w:style>
  <w:style w:type="character" w:customStyle="1" w:styleId="BodyTextChar">
    <w:name w:val="Body Text Char"/>
    <w:basedOn w:val="DefaultParagraphFont"/>
    <w:link w:val="BodyText"/>
    <w:rsid w:val="004D7E2B"/>
    <w:rPr>
      <w:rFonts w:ascii="Calibri" w:eastAsia="Calibri" w:hAnsi="Calibri" w:cs="Calibri"/>
      <w:lang w:eastAsia="ar-SA"/>
    </w:rPr>
  </w:style>
  <w:style w:type="paragraph" w:styleId="List">
    <w:name w:val="List"/>
    <w:basedOn w:val="BodyText"/>
    <w:rsid w:val="004D7E2B"/>
    <w:rPr>
      <w:rFonts w:cs="Tahoma"/>
    </w:rPr>
  </w:style>
  <w:style w:type="paragraph" w:styleId="Caption">
    <w:name w:val="caption"/>
    <w:basedOn w:val="Normal"/>
    <w:qFormat/>
    <w:rsid w:val="004D7E2B"/>
    <w:pPr>
      <w:suppressLineNumbers/>
      <w:spacing w:before="120" w:after="120"/>
    </w:pPr>
    <w:rPr>
      <w:rFonts w:cs="Tahoma"/>
      <w:i/>
      <w:iCs/>
      <w:sz w:val="24"/>
      <w:szCs w:val="24"/>
    </w:rPr>
  </w:style>
  <w:style w:type="paragraph" w:customStyle="1" w:styleId="Index">
    <w:name w:val="Index"/>
    <w:basedOn w:val="Normal"/>
    <w:rsid w:val="004D7E2B"/>
    <w:pPr>
      <w:suppressLineNumbers/>
    </w:pPr>
    <w:rPr>
      <w:rFonts w:cs="Tahoma"/>
    </w:rPr>
  </w:style>
  <w:style w:type="paragraph" w:customStyle="1" w:styleId="Normal1">
    <w:name w:val="Normal1"/>
    <w:basedOn w:val="Normal"/>
    <w:rsid w:val="004D7E2B"/>
    <w:pPr>
      <w:spacing w:before="280" w:after="280" w:line="240" w:lineRule="auto"/>
    </w:pPr>
    <w:rPr>
      <w:rFonts w:ascii="Arial" w:eastAsia="Times New Roman" w:hAnsi="Arial" w:cs="Arial"/>
    </w:rPr>
  </w:style>
  <w:style w:type="paragraph" w:customStyle="1" w:styleId="naslov1">
    <w:name w:val="naslov1"/>
    <w:basedOn w:val="Normal"/>
    <w:rsid w:val="004D7E2B"/>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4D7E2B"/>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4D7E2B"/>
    <w:pPr>
      <w:spacing w:after="0" w:line="240" w:lineRule="auto"/>
    </w:pPr>
    <w:rPr>
      <w:rFonts w:ascii="Arial" w:eastAsia="Times New Roman" w:hAnsi="Arial" w:cs="Arial"/>
      <w:sz w:val="26"/>
      <w:szCs w:val="26"/>
    </w:rPr>
  </w:style>
  <w:style w:type="paragraph" w:customStyle="1" w:styleId="wyq090---pododsek">
    <w:name w:val="wyq090---pododsek"/>
    <w:basedOn w:val="Normal"/>
    <w:rsid w:val="004D7E2B"/>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4D7E2B"/>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4D7E2B"/>
    <w:pPr>
      <w:spacing w:after="24" w:line="240" w:lineRule="auto"/>
      <w:ind w:left="720" w:hanging="288"/>
    </w:pPr>
    <w:rPr>
      <w:rFonts w:ascii="Arial" w:eastAsia="Times New Roman" w:hAnsi="Arial" w:cs="Arial"/>
    </w:rPr>
  </w:style>
  <w:style w:type="paragraph" w:styleId="Header">
    <w:name w:val="header"/>
    <w:basedOn w:val="Normal"/>
    <w:link w:val="HeaderChar1"/>
    <w:rsid w:val="004D7E2B"/>
    <w:pPr>
      <w:spacing w:after="0" w:line="240" w:lineRule="auto"/>
    </w:pPr>
  </w:style>
  <w:style w:type="character" w:customStyle="1" w:styleId="HeaderChar1">
    <w:name w:val="Header Char1"/>
    <w:basedOn w:val="DefaultParagraphFont"/>
    <w:link w:val="Header"/>
    <w:rsid w:val="004D7E2B"/>
    <w:rPr>
      <w:rFonts w:ascii="Calibri" w:eastAsia="Calibri" w:hAnsi="Calibri" w:cs="Calibri"/>
      <w:lang w:eastAsia="ar-SA"/>
    </w:rPr>
  </w:style>
  <w:style w:type="paragraph" w:styleId="Footer">
    <w:name w:val="footer"/>
    <w:basedOn w:val="Normal"/>
    <w:link w:val="FooterChar1"/>
    <w:rsid w:val="004D7E2B"/>
    <w:pPr>
      <w:spacing w:after="0" w:line="240" w:lineRule="auto"/>
    </w:pPr>
  </w:style>
  <w:style w:type="character" w:customStyle="1" w:styleId="FooterChar1">
    <w:name w:val="Footer Char1"/>
    <w:basedOn w:val="DefaultParagraphFont"/>
    <w:link w:val="Footer"/>
    <w:rsid w:val="004D7E2B"/>
    <w:rPr>
      <w:rFonts w:ascii="Calibri" w:eastAsia="Calibri" w:hAnsi="Calibri" w:cs="Calibri"/>
      <w:lang w:eastAsia="ar-SA"/>
    </w:rPr>
  </w:style>
  <w:style w:type="paragraph" w:styleId="BalloonText">
    <w:name w:val="Balloon Text"/>
    <w:basedOn w:val="Normal"/>
    <w:link w:val="BalloonTextChar1"/>
    <w:rsid w:val="004D7E2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4D7E2B"/>
    <w:rPr>
      <w:rFonts w:ascii="Tahoma" w:eastAsia="Calibri" w:hAnsi="Tahoma" w:cs="Tahoma"/>
      <w:sz w:val="16"/>
      <w:szCs w:val="16"/>
      <w:lang w:eastAsia="ar-SA"/>
    </w:rPr>
  </w:style>
  <w:style w:type="paragraph" w:customStyle="1" w:styleId="TableContents">
    <w:name w:val="Table Contents"/>
    <w:basedOn w:val="Normal"/>
    <w:rsid w:val="004D7E2B"/>
    <w:pPr>
      <w:suppressLineNumbers/>
    </w:pPr>
  </w:style>
  <w:style w:type="paragraph" w:customStyle="1" w:styleId="TableHeading">
    <w:name w:val="Table Heading"/>
    <w:basedOn w:val="TableContents"/>
    <w:rsid w:val="004D7E2B"/>
    <w:pPr>
      <w:jc w:val="center"/>
    </w:pPr>
    <w:rPr>
      <w:b/>
      <w:bCs/>
    </w:rPr>
  </w:style>
  <w:style w:type="paragraph" w:styleId="ListParagraph">
    <w:name w:val="List Paragraph"/>
    <w:basedOn w:val="Normal"/>
    <w:qFormat/>
    <w:rsid w:val="004D7E2B"/>
    <w:pPr>
      <w:spacing w:after="0" w:line="100" w:lineRule="atLeast"/>
      <w:ind w:left="720"/>
    </w:pPr>
    <w:rPr>
      <w:rFonts w:ascii="Times New Roman" w:eastAsia="Arial Unicode MS" w:hAnsi="Times New Roman" w:cs="Times New Roman"/>
      <w:color w:val="000000"/>
      <w:kern w:val="1"/>
      <w:sz w:val="24"/>
      <w:szCs w:val="24"/>
    </w:rPr>
  </w:style>
  <w:style w:type="paragraph" w:customStyle="1" w:styleId="Standard">
    <w:name w:val="Standard"/>
    <w:rsid w:val="00572E9E"/>
    <w:pPr>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numbering" w:customStyle="1" w:styleId="WW8Num3">
    <w:name w:val="WW8Num3"/>
    <w:basedOn w:val="NoList"/>
    <w:rsid w:val="007712CD"/>
    <w:pPr>
      <w:numPr>
        <w:numId w:val="13"/>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ozoristeso.co.rs/" TargetMode="External"/><Relationship Id="rId13" Type="http://schemas.openxmlformats.org/officeDocument/2006/relationships/hyperlink" Target="mailto:nps.sekretar.pravn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ozoristeso.co.r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ujn.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ozoristeso.co.rs/" TargetMode="External"/><Relationship Id="rId4" Type="http://schemas.openxmlformats.org/officeDocument/2006/relationships/settings" Target="settings.xml"/><Relationship Id="rId9" Type="http://schemas.openxmlformats.org/officeDocument/2006/relationships/hyperlink" Target="mailto:nps.sekretar.pravni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3D2D-CD85-4B8F-9B18-34B1EB99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7293</Words>
  <Characters>41572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NP Sombor</Company>
  <LinksUpToDate>false</LinksUpToDate>
  <CharactersWithSpaces>48768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Antonija</dc:creator>
  <cp:lastModifiedBy>Antonija</cp:lastModifiedBy>
  <cp:revision>4</cp:revision>
  <dcterms:created xsi:type="dcterms:W3CDTF">2018-05-14T07:45:00Z</dcterms:created>
  <dcterms:modified xsi:type="dcterms:W3CDTF">2018-05-14T08:23:00Z</dcterms:modified>
</cp:coreProperties>
</file>