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/>
          <w:iCs/>
          <w:sz w:val="24"/>
          <w:szCs w:val="24"/>
          <w:lang w:val="sr-Cyrl-CS"/>
        </w:rPr>
        <w:t>УГОВОР О НАБАВЦИ ЕЛЕКТРИЧНЕ ЕНЕРГИЈЕ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Закључен дана </w:t>
      </w:r>
      <w:r w:rsidR="00690C60" w:rsidRPr="00E7086C">
        <w:rPr>
          <w:rFonts w:ascii="Times New Roman" w:hAnsi="Times New Roman"/>
          <w:b/>
          <w:iCs/>
          <w:sz w:val="24"/>
          <w:szCs w:val="24"/>
          <w:lang w:val="sr-Cyrl-CS"/>
        </w:rPr>
        <w:t>18.03.2016.године</w:t>
      </w: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, између: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E7086C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Телефон/ Телефакс: 025 / 437-666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Купац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 w:rsidR="005C4BE9" w:rsidRPr="00E7086C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>ЕПС Снабдевање д.о.о.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са седиштем у 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>Београду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, улица </w:t>
      </w:r>
      <w:r w:rsidR="00690C60" w:rsidRPr="00E7086C">
        <w:rPr>
          <w:rFonts w:ascii="Times New Roman" w:hAnsi="Times New Roman"/>
          <w:iCs/>
          <w:sz w:val="24"/>
          <w:szCs w:val="24"/>
          <w:lang w:val="sr-Cyrl-CS"/>
        </w:rPr>
        <w:t>Ц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>арице Милице бр.2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ПИБ: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108057105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20924195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845-243849-27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Управа за трезор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011/6558-461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Телефакс:______________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Кога заступа: 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Милена Радивојевић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Снабдевач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Јавна набавка мале вредности, редни број 01/16 добро - електрична енергија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Број и датум Одлуке о додели уговора</w:t>
      </w:r>
      <w:r w:rsidR="00690C60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: број 240/2016-1 од 07.03.2016.године 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18-01-7802/1-16 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>25.02.2016.</w:t>
      </w:r>
      <w:r w:rsidR="00690C60" w:rsidRPr="00E7086C">
        <w:rPr>
          <w:rFonts w:ascii="Times New Roman" w:hAnsi="Times New Roman"/>
          <w:iCs/>
          <w:sz w:val="24"/>
          <w:szCs w:val="24"/>
          <w:lang w:val="sr-Cyrl-CS"/>
        </w:rPr>
        <w:t>године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Предмет овог уговора је набавка електричне енерије са потпуним снабдевањем, тако што се Снабдевач обавезује да Купцу испоручи електричну енергију, а Купац да преузме и плати електричну енергију испоручену у количини и на начин утврђен овим уговором, а у складу са Конкурсном документацијом ЈНМВ бр. 01/16, Техничком спецификацијом и понудом Снабдевача број </w:t>
      </w:r>
      <w:r w:rsidR="005C4BE9" w:rsidRPr="00E7086C">
        <w:rPr>
          <w:rFonts w:ascii="Times New Roman" w:hAnsi="Times New Roman"/>
          <w:iCs/>
          <w:sz w:val="24"/>
          <w:szCs w:val="24"/>
          <w:lang w:val="sr-Cyrl-CS"/>
        </w:rPr>
        <w:t>18-01-7802/1-16 од 25.02.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>2016. године, која је саставни део уговора, а у свему у складу са свим важећим законским и подзаконским прописима који регулишу испоруку електричне енергије.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Ангажовање подизвођача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88769A" w:rsidRPr="00E7086C" w:rsidRDefault="0088769A" w:rsidP="00690C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</w:t>
      </w:r>
      <w:r w:rsidR="00690C60"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је понуду поднео самостално.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Цена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88769A" w:rsidRPr="00E7086C" w:rsidRDefault="0088769A" w:rsidP="00690C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690C60" w:rsidRPr="00E7086C">
        <w:rPr>
          <w:rFonts w:ascii="Times New Roman" w:hAnsi="Times New Roman"/>
          <w:sz w:val="24"/>
          <w:szCs w:val="24"/>
          <w:lang w:val="sr-Cyrl-CS"/>
        </w:rPr>
        <w:t>2.083.333,00</w:t>
      </w:r>
      <w:r w:rsidR="00690C60" w:rsidRPr="00E7086C">
        <w:rPr>
          <w:lang w:val="sr-Cyrl-CS"/>
        </w:rPr>
        <w:t xml:space="preserve"> 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динара (без ПДВ-а).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Јединична цена за један kWh утврђена је Понудом из чл. 1 овог уговора, фиксна је и непроменљива за уговорени период снабдевања.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Купац се обавезује да плати Снабдевачу за један кWh електричне енергије цену исказану у табели Понуде из чл. 1 овог уговора и то: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2907"/>
        <w:gridCol w:w="1433"/>
        <w:gridCol w:w="2086"/>
        <w:gridCol w:w="1847"/>
      </w:tblGrid>
      <w:tr w:rsidR="0088769A" w:rsidRPr="00E7086C" w:rsidTr="002A54A0">
        <w:tc>
          <w:tcPr>
            <w:tcW w:w="112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Редни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290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433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Јединица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2086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Јединична цена без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ПДВ-а у дин.</w:t>
            </w:r>
          </w:p>
        </w:tc>
        <w:tc>
          <w:tcPr>
            <w:tcW w:w="184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Јединична цена са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ПДВ-ом у дин.</w:t>
            </w:r>
          </w:p>
        </w:tc>
      </w:tr>
      <w:tr w:rsidR="0088769A" w:rsidRPr="00E7086C" w:rsidTr="002A54A0">
        <w:tc>
          <w:tcPr>
            <w:tcW w:w="112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90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33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086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84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5</w:t>
            </w:r>
          </w:p>
        </w:tc>
      </w:tr>
      <w:tr w:rsidR="0088769A" w:rsidRPr="00E7086C" w:rsidTr="002A54A0">
        <w:tc>
          <w:tcPr>
            <w:tcW w:w="112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0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Електрична енергија – НТ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33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kWh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2086" w:type="dxa"/>
          </w:tcPr>
          <w:p w:rsidR="0088769A" w:rsidRPr="00E7086C" w:rsidRDefault="002A54A0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5,91</w:t>
            </w:r>
          </w:p>
        </w:tc>
        <w:tc>
          <w:tcPr>
            <w:tcW w:w="1847" w:type="dxa"/>
          </w:tcPr>
          <w:p w:rsidR="0088769A" w:rsidRPr="00E7086C" w:rsidRDefault="002A54A0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7,09</w:t>
            </w:r>
          </w:p>
        </w:tc>
      </w:tr>
      <w:tr w:rsidR="0088769A" w:rsidRPr="00E7086C" w:rsidTr="002A54A0">
        <w:tc>
          <w:tcPr>
            <w:tcW w:w="112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907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Електрична енергија – ВТ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33" w:type="dxa"/>
          </w:tcPr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kWh</w:t>
            </w:r>
          </w:p>
          <w:p w:rsidR="0088769A" w:rsidRPr="00E7086C" w:rsidRDefault="0088769A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2086" w:type="dxa"/>
          </w:tcPr>
          <w:p w:rsidR="0088769A" w:rsidRPr="00E7086C" w:rsidRDefault="002A54A0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3,80</w:t>
            </w:r>
          </w:p>
        </w:tc>
        <w:tc>
          <w:tcPr>
            <w:tcW w:w="1847" w:type="dxa"/>
          </w:tcPr>
          <w:p w:rsidR="0088769A" w:rsidRPr="00E7086C" w:rsidRDefault="002A54A0" w:rsidP="000430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E7086C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4,56</w:t>
            </w:r>
          </w:p>
        </w:tc>
      </w:tr>
    </w:tbl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Обрачун-фактурисање и наплата испоручене активне електричне енергије врши се по наведеној јединичној цени из Понуде наведене у чл. 1 овог уговора, а према стварно испорученој количини електричне енергије за обрачунски период на месту примопредаје током периода снадбевања, под условима утврђеним овим уговором, највише до испуњења финансијске вредности уговора.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 цену из става 2. овог члана уговора урачунати су трошкови балансирања, 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енергије, као ни накнаде за подстицај повлашћених произвођача ел.енергије.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Трошкове из става 5. овог члана уговора, Снабдевач ће, у оквиру рачуна, фактурисати Купцу сваког месеца, на основу обрачунских величина за места примопредаје Купца, уз примену ценовника за приступ систему за пренос електричне енергије и ценовника за приступ систему за дистрибуцију електричне енергије, а у складу са методологијама за одређивање цена објављених у ''Службеном гласнику РС''.</w:t>
      </w:r>
    </w:p>
    <w:p w:rsidR="007E275B" w:rsidRPr="00E7086C" w:rsidRDefault="007E275B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7E275B" w:rsidRPr="00E7086C" w:rsidRDefault="007E275B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7E275B" w:rsidRPr="00E7086C" w:rsidRDefault="007E275B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Начин плаћања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Купац се обавезује да Снабдевачу изврши месечно плаћање у року од </w:t>
      </w:r>
      <w:r w:rsidR="002A54A0" w:rsidRPr="00E7086C">
        <w:rPr>
          <w:rFonts w:ascii="Times New Roman" w:hAnsi="Times New Roman"/>
          <w:iCs/>
          <w:sz w:val="24"/>
          <w:szCs w:val="24"/>
          <w:lang w:val="sr-Cyrl-CS"/>
        </w:rPr>
        <w:t>15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дана, од дана службеног пријема исправне фактуре за испоручене количине електричне енергије, потврђене од стране Снабдевача.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Сматраће се да је Купац измирио обавезу када Снабдевачу уплати на рачун укупан износ цене за преузету електричну енергију за један обрачунски период.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Обрачун утрошене електричне енергије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5.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Оператор система ће првог дана у месецу који је радни дан за Купца, на местима примопредаје (мерна места) извршити очитавање количине остварене потрошње електричне енергије за претходни месец.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 случају да уговорне стране нису сагласне око количине продате, односно преузете електричне енергије, као валидан податак користиће се податак оператора преносног система.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На основу документа о очитавању утрошка, Снабдевач издаје Купцу рачун за испоручену електричну енергију, који садржи исказану цену електричне енергије, обрачунски период као и накнаде прописане законом, порезе и остале обавезе или информације регулисане одребама Закона о енергетици.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Начин обраде рачуна, обавезни елементи и начин издавања рачуна</w:t>
      </w:r>
    </w:p>
    <w:p w:rsidR="002A54A0" w:rsidRPr="00E7086C" w:rsidRDefault="002A54A0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се обавезује да Купцу изда јединствени збирни рачун за један обрачунски период.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се обавезује да уз рачун достави купцу и спецификацију свих трошкова за испоручено добро.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је у обавези да рачун достави Купцу путем поште на адресу Народно позориште Сомбор, Трг Косте Трифковића бр.2, 25000 Сомбор.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Врста и количина продаје, период, рок, начин и место испоруке</w:t>
      </w:r>
    </w:p>
    <w:p w:rsidR="002A54A0" w:rsidRPr="00E7086C" w:rsidRDefault="002A54A0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7.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Уговорне стране уговарају обавезу испоруке и продаје, односно преузимања и плаћања добра из члана 1. овог уговора према следећем: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Врста продаје: стална и гарантована.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Количина енергије: према стварно испорученој количини електричне енергије за обрачунски период на месту примопредаје током периода снадбевања, а највише до испуњења финансијске вредности уговора.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lastRenderedPageBreak/>
        <w:t xml:space="preserve">Период испоруке: </w:t>
      </w:r>
      <w:r w:rsidRPr="00E7086C">
        <w:rPr>
          <w:rFonts w:ascii="Times New Roman" w:hAnsi="Times New Roman"/>
          <w:sz w:val="24"/>
          <w:szCs w:val="24"/>
          <w:lang w:val="sr-Cyrl-CS"/>
        </w:rPr>
        <w:t>је до годину дана или до испуњења финансијске вредности уговора зависно шта пре од тога наступи, почев од дана закључења уговора, од 00.00 до 24.00 часова, према централном европском времену.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Место испоруке: Обрачунско мерно место Купца прикључено је електроенергетски дистрибутивни систем у категорији потрошње на ниском напону у складу са постојећим ознакама ЕД.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се обавезује да врста и ниво квалитета испоручене електричне енегије буде у складу са Правилима о раду преносног ситема и изменама и допунама Правила о раду преносног сиистема (''Службени гласник РС'', бр. 3/2012).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се обавезује да испоручи електричну енергију у складу са Одлуком о усвајању правила о раду тржишта електричне енергије (''Службени гласник РС'' бр. 120/12 и120/2014), Правилима о раду преносног система, Правилима о раду дистрибутивног система и Уредбом о условима испоруке електричне енергије, као и другим подзаконским прописима који регулишу испоруку електричне енергије.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Резервно снабдевање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је дужан да Купцу обезбеди резервно снабдевање у складу са одредбама Закона о енергетици (''Сл. гласник РС'', бр. 145/2014).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Виша сила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Виша сила ослобађа Снабдевача обавезе да испоручи, а Купца да преузме количине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електричне енергије, утврђене уговором за време његовог трајања.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Као виша сила, за Снабдевача и за Купца,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обезбеђивања сигурности електроенергетског система.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За време трајања више силе права и обавезе уговорних страна мирују и не примењују се санкције за неизвршење уговорних обавеза.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Уговорна страна погођена вишом силом обавезна је и да докаже настанак више силе, документом издатим од стране надлежног органа.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У случају да догађај више силе ефективно спречавају уговорне стране да извршавају своје обавезе за период дужи од једног месеца исте ће споразумно одлучити о 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lastRenderedPageBreak/>
        <w:t>даљој примени овог уговора. Уговорна страна код које није наступила виша сила има право на раскид уговора и дужна је да о томе писаним путем обавести другу уговорну старну.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Обавезе уговорних страна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сноси све ризике у вези са преносом и испоруком електричне енергије до места испоруке Купца.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је дужан да без одлагања писмено обавести Купца о било којој промени у вези са испуњеношћу услова из поступка јавне набавке, која наступи до доношења одлуке, односно закључења Уговора, односно током важења уговора о јавној набавци и да је документује на прописани начин.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је дужан да даном потписивања овог уговора поступи у складу са одредбама</w:t>
      </w:r>
      <w:r w:rsidRPr="00E7086C"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>Закона о енергетици (''Службени гласник РС'' бр. 145/2014), односно да закључи и Купцу достави: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- Уговор о приступу систему са оператором система на који је објекат Купца прикључен,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- Уговор којим преузима балансну одговорност за места примопредаје крајњег купца.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Обавезе Снабдевача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Поред обавеза наведених члановима овог уговора, Снабдевач је дужан да: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- не ускраћује или отежава право на раскид, односно отказ уговора, због коришћења права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на промену снабдевача, нити може наметати додатне финансијске обавезе по том основу;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- купца на његов захтев обавести о подацима о потрошњи електричне енергије , у складу са Законом о енергетици;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- купцу ради обезбеђења штедње и рационалне потрошње електричне енергије, даје одговарајућа упутства о најекономичнијим начинима коришћења и штедње електричне нергије;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Гаранција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се обавезује да у року од три дана од дана закључења уговора достави Купцу сопствену бланко меницу, без жираната у корист Снабдевача, са меничним овлашћењем за попуну у висини од 10% од уговорене вредности, без ПДВ-а, са клаузулом „без протеста“ и „по виђењу“ на име доброг извршења посла.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Меница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 од 10% од укупне вредности уговора без ПДВ-а.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lastRenderedPageBreak/>
        <w:t>Уз меницу мора бити достављена копија картона депонованих потписа који је издат од стране пословне банке коју понуђач наводи у меничном овлашћењу – писму. Меница за добро извршење посла мора да важи још 10 (десет) дана од дана истека рока за коначно извршење свих уговорених обавеза.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Овлашћење за попуњавање менице мора бити потписано и оверено, сагласно Закону о платном промету („Службени лист СРЈ“, бр. 3/2002 и 5/2003 и „Службени гласник РС“, бр. 43/2004 и 62/2006, 111/2009-др.закон, 31/2011 и 139/2014-др.закон).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је дужан да обавезе које произилазе из овог уговора извршава у складу са овим уговором.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Уколико Снабдевач не извршава обавезе према одредбама овог уговора, Купац ће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уновчити финансијско средство обезбеђења поднето од стране Снабдевача на име доброг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извршења посла.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Право купца на рекламацију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Купац може поднети писани приговор у року од 8 (осам) дана од дана добијања рачуна.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Приговор Купца на рачун не одлаже обавезу плаћања рачуна.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Снабдевач је дужан да приговор из става 1. овог члана реши и да писаним путем обавести Купца у року од 8 (осам) дана од дана пријема приговора.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Снабдевач ће извршити исправку рачуна, тако што ће Купцу издати књижно одобрење у износу признате рекламације.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 случају да Снабдевач одлучи да приговор није основан, о томе ће писаним путем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обавестити Купца уз образложење одлуке о приговору.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Члан 14.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Раскид уговора</w:t>
      </w:r>
    </w:p>
    <w:p w:rsidR="0088769A" w:rsidRPr="00E7086C" w:rsidRDefault="00B71CD4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15</w:t>
      </w:r>
      <w:r w:rsidR="0088769A" w:rsidRPr="00E7086C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Отказни рок износи 30 (тридесет) дана и почиње да тече од дана пријема писаног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обавештења о раскиду уговора.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301167" w:rsidRPr="00E7086C" w:rsidRDefault="00301167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301167" w:rsidRPr="00E7086C" w:rsidRDefault="00301167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Решавање спорова</w:t>
      </w:r>
    </w:p>
    <w:p w:rsidR="0088769A" w:rsidRPr="00E7086C" w:rsidRDefault="00B71CD4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16</w:t>
      </w:r>
      <w:r w:rsidR="0088769A" w:rsidRPr="00E7086C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Привредног суда у Сомбору.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88769A" w:rsidRPr="00E7086C" w:rsidRDefault="00B71CD4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17</w:t>
      </w:r>
      <w:r w:rsidR="0088769A" w:rsidRPr="00E7086C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За све што није регулисано овим уговором, примењиваће се одредбе Закона о облигационим односима, Закона о енергетици и подзаконских прописа којима се регулише рад енергетских субјеката, енергетске делатности и функционисања тржишта електричне енергије у Републици Србији.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88769A" w:rsidRPr="00E7086C" w:rsidRDefault="00B71CD4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18</w:t>
      </w:r>
      <w:r w:rsidR="0088769A" w:rsidRPr="00E7086C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Овај уговор ступа на снагу даном потписивања обе уговорне стране и важи 12 месеци од дана закључења.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Купац и Снабдевач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 xml:space="preserve">Члан </w:t>
      </w:r>
      <w:r w:rsidR="00B71CD4">
        <w:rPr>
          <w:rFonts w:ascii="Times New Roman" w:hAnsi="Times New Roman"/>
          <w:b/>
          <w:iCs/>
          <w:sz w:val="24"/>
          <w:szCs w:val="24"/>
          <w:lang w:val="sr-Cyrl-CS"/>
        </w:rPr>
        <w:t>19</w:t>
      </w: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 xml:space="preserve">     За Снабдевача 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  <w:t>За Купца</w:t>
      </w: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8769A" w:rsidRPr="00E7086C" w:rsidRDefault="0088769A" w:rsidP="0088769A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_________________</w:t>
      </w:r>
      <w:r w:rsidR="00301167" w:rsidRPr="00E7086C">
        <w:rPr>
          <w:rFonts w:ascii="Times New Roman" w:hAnsi="Times New Roman"/>
          <w:iCs/>
          <w:sz w:val="24"/>
          <w:szCs w:val="24"/>
          <w:lang w:val="sr-Cyrl-CS"/>
        </w:rPr>
        <w:t>_________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  <w:t>__________________________</w:t>
      </w:r>
    </w:p>
    <w:p w:rsidR="0088769A" w:rsidRPr="00E7086C" w:rsidRDefault="00301167" w:rsidP="00301167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Милена Радивојевић, директор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ab/>
      </w:r>
      <w:r w:rsidR="0088769A" w:rsidRPr="00E7086C">
        <w:rPr>
          <w:rFonts w:ascii="Times New Roman" w:hAnsi="Times New Roman"/>
          <w:iCs/>
          <w:sz w:val="24"/>
          <w:szCs w:val="24"/>
          <w:lang w:val="sr-Cyrl-CS"/>
        </w:rPr>
        <w:t>Михајло Несторовић, директор</w:t>
      </w:r>
    </w:p>
    <w:p w:rsidR="0088769A" w:rsidRPr="00E7086C" w:rsidRDefault="0088769A" w:rsidP="0088769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/>
        </w:rPr>
      </w:pPr>
    </w:p>
    <w:p w:rsidR="0088769A" w:rsidRPr="00E7086C" w:rsidRDefault="0088769A" w:rsidP="008876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E7086C">
        <w:rPr>
          <w:rFonts w:ascii="Times New Roman" w:eastAsia="Times New Roman" w:hAnsi="Times New Roman"/>
          <w:sz w:val="24"/>
          <w:szCs w:val="24"/>
          <w:lang w:val="sr-Cyrl-CS"/>
        </w:rPr>
        <w:t> </w:t>
      </w:r>
    </w:p>
    <w:p w:rsidR="0088769A" w:rsidRPr="00E7086C" w:rsidRDefault="0088769A" w:rsidP="00887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bookmarkStart w:id="0" w:name="str_20"/>
      <w:bookmarkEnd w:id="0"/>
    </w:p>
    <w:p w:rsidR="0088769A" w:rsidRPr="00E7086C" w:rsidRDefault="0088769A" w:rsidP="00887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B471A" w:rsidRPr="00E7086C" w:rsidRDefault="008B471A">
      <w:pPr>
        <w:rPr>
          <w:lang w:val="sr-Cyrl-CS"/>
        </w:rPr>
      </w:pPr>
    </w:p>
    <w:sectPr w:rsidR="008B471A" w:rsidRPr="00E7086C" w:rsidSect="008B47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8769A"/>
    <w:rsid w:val="002A54A0"/>
    <w:rsid w:val="00301167"/>
    <w:rsid w:val="005C4BE9"/>
    <w:rsid w:val="005F7AEA"/>
    <w:rsid w:val="00690C60"/>
    <w:rsid w:val="007E275B"/>
    <w:rsid w:val="0088769A"/>
    <w:rsid w:val="008B471A"/>
    <w:rsid w:val="00B71CD4"/>
    <w:rsid w:val="00C97A2E"/>
    <w:rsid w:val="00D909CC"/>
    <w:rsid w:val="00E7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6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5</cp:revision>
  <cp:lastPrinted>2016-03-18T12:02:00Z</cp:lastPrinted>
  <dcterms:created xsi:type="dcterms:W3CDTF">2016-03-18T09:41:00Z</dcterms:created>
  <dcterms:modified xsi:type="dcterms:W3CDTF">2016-03-18T12:34:00Z</dcterms:modified>
</cp:coreProperties>
</file>